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FD624" w14:textId="77777777" w:rsidR="007F7120" w:rsidRDefault="007F7120" w:rsidP="00530276">
      <w:pPr>
        <w:spacing w:line="240" w:lineRule="auto"/>
        <w:jc w:val="center"/>
        <w:rPr>
          <w:rFonts w:ascii="Arial" w:hAnsi="Arial" w:cs="Arial"/>
          <w:b/>
          <w:sz w:val="32"/>
          <w:szCs w:val="32"/>
        </w:rPr>
      </w:pPr>
    </w:p>
    <w:p w14:paraId="32B8D4C8" w14:textId="0048D4FE" w:rsidR="00C8463A" w:rsidRPr="00530276" w:rsidRDefault="00AB4E2F" w:rsidP="00530276">
      <w:pPr>
        <w:spacing w:line="240" w:lineRule="auto"/>
        <w:jc w:val="center"/>
        <w:rPr>
          <w:rFonts w:ascii="Arial" w:hAnsi="Arial" w:cs="Arial"/>
          <w:b/>
          <w:sz w:val="32"/>
          <w:szCs w:val="32"/>
        </w:rPr>
      </w:pPr>
      <w:r>
        <w:rPr>
          <w:rFonts w:ascii="Arial" w:hAnsi="Arial" w:cs="Arial"/>
          <w:b/>
          <w:sz w:val="32"/>
          <w:szCs w:val="32"/>
        </w:rPr>
        <w:t xml:space="preserve">СОБРАНИЕ ДЕПУТАТОВ БРЕЖНЕВСКОГО </w:t>
      </w:r>
      <w:r w:rsidR="00C8463A" w:rsidRPr="00530276">
        <w:rPr>
          <w:rFonts w:ascii="Arial" w:hAnsi="Arial" w:cs="Arial"/>
          <w:b/>
          <w:sz w:val="32"/>
          <w:szCs w:val="32"/>
        </w:rPr>
        <w:t>СЕЛЬСОВЕТА</w:t>
      </w:r>
    </w:p>
    <w:p w14:paraId="77C7D4FE" w14:textId="47141055" w:rsidR="00C8463A" w:rsidRPr="00530276" w:rsidRDefault="00C8463A" w:rsidP="00530276">
      <w:pPr>
        <w:jc w:val="center"/>
        <w:rPr>
          <w:rFonts w:ascii="Arial" w:hAnsi="Arial" w:cs="Arial"/>
          <w:b/>
          <w:sz w:val="32"/>
          <w:szCs w:val="32"/>
        </w:rPr>
      </w:pPr>
      <w:r w:rsidRPr="00530276">
        <w:rPr>
          <w:rFonts w:ascii="Arial" w:hAnsi="Arial" w:cs="Arial"/>
          <w:b/>
          <w:sz w:val="32"/>
          <w:szCs w:val="32"/>
        </w:rPr>
        <w:t xml:space="preserve">КУРСКОГО РАЙОНА КУРСКОЙ ОБЛАСТИ </w:t>
      </w:r>
      <w:r w:rsidR="007C0EE9">
        <w:rPr>
          <w:rFonts w:ascii="Arial" w:hAnsi="Arial" w:cs="Arial"/>
          <w:b/>
          <w:sz w:val="32"/>
          <w:szCs w:val="32"/>
        </w:rPr>
        <w:t>3</w:t>
      </w:r>
      <w:r w:rsidRPr="00530276">
        <w:rPr>
          <w:rFonts w:ascii="Arial" w:hAnsi="Arial" w:cs="Arial"/>
          <w:b/>
          <w:sz w:val="32"/>
          <w:szCs w:val="32"/>
        </w:rPr>
        <w:t xml:space="preserve"> созыва</w:t>
      </w:r>
    </w:p>
    <w:p w14:paraId="48431A65" w14:textId="77777777" w:rsidR="00C8463A" w:rsidRPr="00530276" w:rsidRDefault="00C8463A" w:rsidP="00C8463A">
      <w:pPr>
        <w:tabs>
          <w:tab w:val="center" w:pos="4747"/>
          <w:tab w:val="right" w:pos="9495"/>
        </w:tabs>
        <w:spacing w:before="240" w:after="60"/>
        <w:jc w:val="center"/>
        <w:outlineLvl w:val="6"/>
        <w:rPr>
          <w:rFonts w:ascii="Arial" w:hAnsi="Arial" w:cs="Arial"/>
          <w:b/>
          <w:sz w:val="32"/>
          <w:szCs w:val="32"/>
        </w:rPr>
      </w:pPr>
      <w:r w:rsidRPr="00530276">
        <w:rPr>
          <w:rFonts w:ascii="Arial" w:hAnsi="Arial" w:cs="Arial"/>
          <w:b/>
          <w:sz w:val="32"/>
          <w:szCs w:val="32"/>
        </w:rPr>
        <w:t>РЕШЕНИЕ</w:t>
      </w:r>
    </w:p>
    <w:p w14:paraId="515873ED" w14:textId="77777777" w:rsidR="00530276" w:rsidRDefault="00530276" w:rsidP="00B36C17">
      <w:pPr>
        <w:spacing w:line="240" w:lineRule="auto"/>
        <w:ind w:firstLine="567"/>
        <w:jc w:val="center"/>
        <w:rPr>
          <w:rFonts w:ascii="Arial" w:hAnsi="Arial" w:cs="Arial"/>
          <w:sz w:val="32"/>
          <w:szCs w:val="32"/>
        </w:rPr>
      </w:pPr>
    </w:p>
    <w:p w14:paraId="49641FC4" w14:textId="4833A0BE" w:rsidR="008A6885" w:rsidRPr="00AB4E2F" w:rsidRDefault="00AB4E2F" w:rsidP="00B36C17">
      <w:pPr>
        <w:spacing w:line="240" w:lineRule="auto"/>
        <w:ind w:firstLine="567"/>
        <w:jc w:val="center"/>
        <w:rPr>
          <w:rFonts w:ascii="Arial" w:hAnsi="Arial" w:cs="Arial"/>
          <w:b/>
          <w:sz w:val="32"/>
          <w:szCs w:val="32"/>
        </w:rPr>
      </w:pPr>
      <w:r w:rsidRPr="00AB4E2F">
        <w:rPr>
          <w:rFonts w:ascii="Arial" w:hAnsi="Arial" w:cs="Arial"/>
          <w:b/>
          <w:sz w:val="32"/>
          <w:szCs w:val="32"/>
        </w:rPr>
        <w:t xml:space="preserve">от </w:t>
      </w:r>
      <w:r w:rsidR="007C0EE9">
        <w:rPr>
          <w:rFonts w:ascii="Arial" w:hAnsi="Arial" w:cs="Arial"/>
          <w:b/>
          <w:sz w:val="32"/>
          <w:szCs w:val="32"/>
        </w:rPr>
        <w:t>01</w:t>
      </w:r>
      <w:r w:rsidR="00530276" w:rsidRPr="00AB4E2F">
        <w:rPr>
          <w:rFonts w:ascii="Arial" w:hAnsi="Arial" w:cs="Arial"/>
          <w:b/>
          <w:sz w:val="32"/>
          <w:szCs w:val="32"/>
        </w:rPr>
        <w:t>.0</w:t>
      </w:r>
      <w:r w:rsidR="007C0EE9">
        <w:rPr>
          <w:rFonts w:ascii="Arial" w:hAnsi="Arial" w:cs="Arial"/>
          <w:b/>
          <w:sz w:val="32"/>
          <w:szCs w:val="32"/>
        </w:rPr>
        <w:t>4</w:t>
      </w:r>
      <w:r w:rsidR="00530276" w:rsidRPr="00AB4E2F">
        <w:rPr>
          <w:rFonts w:ascii="Arial" w:hAnsi="Arial" w:cs="Arial"/>
          <w:b/>
          <w:sz w:val="32"/>
          <w:szCs w:val="32"/>
        </w:rPr>
        <w:t>.</w:t>
      </w:r>
      <w:r w:rsidR="008A6885" w:rsidRPr="00AB4E2F">
        <w:rPr>
          <w:rFonts w:ascii="Arial" w:hAnsi="Arial" w:cs="Arial"/>
          <w:b/>
          <w:sz w:val="32"/>
          <w:szCs w:val="32"/>
        </w:rPr>
        <w:t>202</w:t>
      </w:r>
      <w:r w:rsidR="007C0EE9">
        <w:rPr>
          <w:rFonts w:ascii="Arial" w:hAnsi="Arial" w:cs="Arial"/>
          <w:b/>
          <w:sz w:val="32"/>
          <w:szCs w:val="32"/>
        </w:rPr>
        <w:t>5</w:t>
      </w:r>
      <w:r w:rsidR="008A6885" w:rsidRPr="00AB4E2F">
        <w:rPr>
          <w:rFonts w:ascii="Arial" w:hAnsi="Arial" w:cs="Arial"/>
          <w:b/>
          <w:sz w:val="32"/>
          <w:szCs w:val="32"/>
        </w:rPr>
        <w:t xml:space="preserve"> года                                          №</w:t>
      </w:r>
      <w:r w:rsidR="00530276" w:rsidRPr="00AB4E2F">
        <w:rPr>
          <w:rFonts w:ascii="Arial" w:hAnsi="Arial" w:cs="Arial"/>
          <w:b/>
          <w:sz w:val="32"/>
          <w:szCs w:val="32"/>
        </w:rPr>
        <w:t xml:space="preserve"> </w:t>
      </w:r>
      <w:r w:rsidR="007C0EE9">
        <w:rPr>
          <w:rFonts w:ascii="Arial" w:hAnsi="Arial" w:cs="Arial"/>
          <w:b/>
          <w:sz w:val="32"/>
          <w:szCs w:val="32"/>
        </w:rPr>
        <w:t>173</w:t>
      </w:r>
      <w:r w:rsidR="00530276" w:rsidRPr="00AB4E2F">
        <w:rPr>
          <w:rFonts w:ascii="Arial" w:hAnsi="Arial" w:cs="Arial"/>
          <w:b/>
          <w:sz w:val="32"/>
          <w:szCs w:val="32"/>
        </w:rPr>
        <w:t>-</w:t>
      </w:r>
      <w:r w:rsidR="007C0EE9">
        <w:rPr>
          <w:rFonts w:ascii="Arial" w:hAnsi="Arial" w:cs="Arial"/>
          <w:b/>
          <w:sz w:val="32"/>
          <w:szCs w:val="32"/>
        </w:rPr>
        <w:t>3</w:t>
      </w:r>
      <w:r w:rsidR="00530276" w:rsidRPr="00AB4E2F">
        <w:rPr>
          <w:rFonts w:ascii="Arial" w:hAnsi="Arial" w:cs="Arial"/>
          <w:b/>
          <w:sz w:val="32"/>
          <w:szCs w:val="32"/>
        </w:rPr>
        <w:t>-</w:t>
      </w:r>
      <w:r w:rsidR="007C0EE9">
        <w:rPr>
          <w:rFonts w:ascii="Arial" w:hAnsi="Arial" w:cs="Arial"/>
          <w:b/>
          <w:sz w:val="32"/>
          <w:szCs w:val="32"/>
        </w:rPr>
        <w:t>36</w:t>
      </w:r>
    </w:p>
    <w:p w14:paraId="212385C9" w14:textId="77777777" w:rsidR="008A6885" w:rsidRPr="00530276" w:rsidRDefault="008A6885" w:rsidP="00B36C17">
      <w:pPr>
        <w:spacing w:line="240" w:lineRule="auto"/>
        <w:ind w:firstLine="567"/>
        <w:jc w:val="center"/>
        <w:rPr>
          <w:rFonts w:ascii="Arial" w:hAnsi="Arial" w:cs="Arial"/>
          <w:sz w:val="32"/>
          <w:szCs w:val="32"/>
        </w:rPr>
      </w:pPr>
    </w:p>
    <w:p w14:paraId="6AD032DA" w14:textId="464C51E8" w:rsidR="008A6885" w:rsidRPr="00530276" w:rsidRDefault="007F7120" w:rsidP="00972549">
      <w:pPr>
        <w:ind w:firstLine="567"/>
        <w:jc w:val="center"/>
        <w:rPr>
          <w:rFonts w:ascii="Arial" w:hAnsi="Arial" w:cs="Arial"/>
          <w:b/>
          <w:sz w:val="32"/>
          <w:szCs w:val="32"/>
        </w:rPr>
      </w:pPr>
      <w:r>
        <w:rPr>
          <w:rFonts w:ascii="Arial" w:hAnsi="Arial" w:cs="Arial"/>
          <w:sz w:val="32"/>
          <w:szCs w:val="32"/>
        </w:rPr>
        <w:t xml:space="preserve">О внесении изменении в решение Собрания депутатов Брежневского сельсовета Курского района от 28.08.2020 г. № 237-2-67 </w:t>
      </w:r>
      <w:r w:rsidR="008A6885" w:rsidRPr="00530276">
        <w:rPr>
          <w:rFonts w:ascii="Arial" w:hAnsi="Arial" w:cs="Arial"/>
          <w:sz w:val="32"/>
          <w:szCs w:val="32"/>
        </w:rPr>
        <w:t>«</w:t>
      </w:r>
      <w:r w:rsidR="008A6885" w:rsidRPr="00530276">
        <w:rPr>
          <w:rFonts w:ascii="Arial" w:hAnsi="Arial" w:cs="Arial"/>
          <w:b/>
          <w:sz w:val="32"/>
          <w:szCs w:val="32"/>
        </w:rPr>
        <w:t xml:space="preserve">Об утверждении Положения о бюджетном процессе в </w:t>
      </w:r>
      <w:r w:rsidR="00C8463A" w:rsidRPr="00530276">
        <w:rPr>
          <w:rFonts w:ascii="Arial" w:hAnsi="Arial" w:cs="Arial"/>
          <w:b/>
          <w:sz w:val="32"/>
          <w:szCs w:val="32"/>
        </w:rPr>
        <w:t>Брежневском</w:t>
      </w:r>
      <w:r w:rsidR="008A6885" w:rsidRPr="00530276">
        <w:rPr>
          <w:rFonts w:ascii="Arial" w:hAnsi="Arial" w:cs="Arial"/>
          <w:b/>
          <w:sz w:val="32"/>
          <w:szCs w:val="32"/>
        </w:rPr>
        <w:t xml:space="preserve"> сельсовете Курского района Курской области»</w:t>
      </w:r>
    </w:p>
    <w:p w14:paraId="503BD64C" w14:textId="77777777" w:rsidR="008A6885" w:rsidRPr="00530276" w:rsidRDefault="008A6885" w:rsidP="00B36C17">
      <w:pPr>
        <w:spacing w:line="240" w:lineRule="auto"/>
        <w:ind w:firstLine="567"/>
        <w:jc w:val="both"/>
        <w:rPr>
          <w:rFonts w:ascii="Arial" w:hAnsi="Arial" w:cs="Arial"/>
          <w:sz w:val="24"/>
          <w:szCs w:val="24"/>
        </w:rPr>
      </w:pPr>
    </w:p>
    <w:p w14:paraId="2298FA40" w14:textId="2C4A52B1" w:rsidR="008A6885" w:rsidRPr="00530276" w:rsidRDefault="008A6885" w:rsidP="00B36C17">
      <w:pPr>
        <w:spacing w:line="240" w:lineRule="auto"/>
        <w:ind w:firstLine="567"/>
        <w:jc w:val="both"/>
        <w:rPr>
          <w:rFonts w:ascii="Arial" w:hAnsi="Arial" w:cs="Arial"/>
          <w:sz w:val="24"/>
          <w:szCs w:val="24"/>
        </w:rPr>
      </w:pPr>
      <w:r w:rsidRPr="00530276">
        <w:rPr>
          <w:rFonts w:ascii="Arial" w:hAnsi="Arial" w:cs="Arial"/>
          <w:sz w:val="24"/>
          <w:szCs w:val="24"/>
        </w:rPr>
        <w:t xml:space="preserve">    </w:t>
      </w:r>
      <w:r w:rsidR="00C8463A" w:rsidRPr="00530276">
        <w:rPr>
          <w:rFonts w:ascii="Arial" w:hAnsi="Arial" w:cs="Arial"/>
          <w:sz w:val="24"/>
          <w:szCs w:val="24"/>
        </w:rPr>
        <w:t>В</w:t>
      </w:r>
      <w:r w:rsidRPr="00530276">
        <w:rPr>
          <w:rFonts w:ascii="Arial" w:hAnsi="Arial" w:cs="Arial"/>
          <w:sz w:val="24"/>
          <w:szCs w:val="24"/>
        </w:rPr>
        <w:t xml:space="preserve"> соответствии</w:t>
      </w:r>
      <w:r w:rsidR="007F7120">
        <w:rPr>
          <w:rFonts w:ascii="Arial" w:hAnsi="Arial" w:cs="Arial"/>
          <w:sz w:val="24"/>
          <w:szCs w:val="24"/>
        </w:rPr>
        <w:t xml:space="preserve"> с Протестом Прокуратуры Курского района Курской области от 03.02.2025 г. № 02-01-2025</w:t>
      </w:r>
      <w:r w:rsidRPr="00530276">
        <w:rPr>
          <w:rFonts w:ascii="Arial" w:hAnsi="Arial" w:cs="Arial"/>
          <w:sz w:val="24"/>
          <w:szCs w:val="24"/>
        </w:rPr>
        <w:t xml:space="preserve">, Собрание депутатов </w:t>
      </w:r>
      <w:r w:rsidR="00C8463A" w:rsidRPr="00530276">
        <w:rPr>
          <w:rFonts w:ascii="Arial" w:hAnsi="Arial" w:cs="Arial"/>
          <w:sz w:val="24"/>
          <w:szCs w:val="24"/>
        </w:rPr>
        <w:t>Брежневского</w:t>
      </w:r>
      <w:r w:rsidRPr="00530276">
        <w:rPr>
          <w:rFonts w:ascii="Arial" w:hAnsi="Arial" w:cs="Arial"/>
          <w:sz w:val="24"/>
          <w:szCs w:val="24"/>
        </w:rPr>
        <w:t xml:space="preserve"> сельсовета Курского района Курской области </w:t>
      </w:r>
    </w:p>
    <w:p w14:paraId="61C53E84" w14:textId="77777777" w:rsidR="008A6885" w:rsidRPr="00530276" w:rsidRDefault="008A6885" w:rsidP="00B36C17">
      <w:pPr>
        <w:spacing w:line="240" w:lineRule="auto"/>
        <w:ind w:firstLine="567"/>
        <w:jc w:val="both"/>
        <w:rPr>
          <w:rFonts w:ascii="Arial" w:hAnsi="Arial" w:cs="Arial"/>
          <w:sz w:val="24"/>
          <w:szCs w:val="24"/>
        </w:rPr>
      </w:pPr>
    </w:p>
    <w:p w14:paraId="66FC42EA" w14:textId="77777777" w:rsidR="008A6885" w:rsidRPr="00530276" w:rsidRDefault="008A6885" w:rsidP="00B36C17">
      <w:pPr>
        <w:spacing w:line="240" w:lineRule="auto"/>
        <w:ind w:firstLine="567"/>
        <w:jc w:val="center"/>
        <w:rPr>
          <w:rFonts w:ascii="Arial" w:hAnsi="Arial" w:cs="Arial"/>
          <w:sz w:val="24"/>
          <w:szCs w:val="24"/>
        </w:rPr>
      </w:pPr>
      <w:r w:rsidRPr="00530276">
        <w:rPr>
          <w:rFonts w:ascii="Arial" w:hAnsi="Arial" w:cs="Arial"/>
          <w:sz w:val="24"/>
          <w:szCs w:val="24"/>
        </w:rPr>
        <w:t>РЕШИЛО:</w:t>
      </w:r>
    </w:p>
    <w:p w14:paraId="769FF999" w14:textId="77777777" w:rsidR="008A6885" w:rsidRPr="00530276" w:rsidRDefault="008A6885" w:rsidP="00B36C17">
      <w:pPr>
        <w:spacing w:line="240" w:lineRule="auto"/>
        <w:ind w:firstLine="567"/>
        <w:jc w:val="both"/>
        <w:rPr>
          <w:rFonts w:ascii="Arial" w:hAnsi="Arial" w:cs="Arial"/>
          <w:sz w:val="24"/>
          <w:szCs w:val="24"/>
        </w:rPr>
      </w:pPr>
    </w:p>
    <w:p w14:paraId="14804EF8" w14:textId="77777777" w:rsidR="00DE0B66" w:rsidRDefault="008A6885" w:rsidP="00B36C17">
      <w:pPr>
        <w:spacing w:line="240" w:lineRule="auto"/>
        <w:ind w:firstLine="567"/>
        <w:jc w:val="both"/>
        <w:rPr>
          <w:rFonts w:ascii="Arial" w:hAnsi="Arial" w:cs="Arial"/>
          <w:sz w:val="24"/>
          <w:szCs w:val="24"/>
        </w:rPr>
      </w:pPr>
      <w:r w:rsidRPr="00530276">
        <w:rPr>
          <w:rFonts w:ascii="Arial" w:hAnsi="Arial" w:cs="Arial"/>
          <w:sz w:val="24"/>
          <w:szCs w:val="24"/>
        </w:rPr>
        <w:t xml:space="preserve">     1.</w:t>
      </w:r>
      <w:r w:rsidR="00DE0B66">
        <w:rPr>
          <w:rFonts w:ascii="Arial" w:hAnsi="Arial" w:cs="Arial"/>
          <w:sz w:val="24"/>
          <w:szCs w:val="24"/>
        </w:rPr>
        <w:t xml:space="preserve">Внести изменения в </w:t>
      </w:r>
      <w:r w:rsidRPr="00530276">
        <w:rPr>
          <w:rFonts w:ascii="Arial" w:hAnsi="Arial" w:cs="Arial"/>
          <w:sz w:val="24"/>
          <w:szCs w:val="24"/>
        </w:rPr>
        <w:t xml:space="preserve">Положение о бюджетном процессе в </w:t>
      </w:r>
      <w:r w:rsidR="00C8463A" w:rsidRPr="00530276">
        <w:rPr>
          <w:rFonts w:ascii="Arial" w:hAnsi="Arial" w:cs="Arial"/>
          <w:sz w:val="24"/>
          <w:szCs w:val="24"/>
        </w:rPr>
        <w:t>Брежневском</w:t>
      </w:r>
      <w:r w:rsidRPr="00530276">
        <w:rPr>
          <w:rFonts w:ascii="Arial" w:hAnsi="Arial" w:cs="Arial"/>
          <w:sz w:val="24"/>
          <w:szCs w:val="24"/>
        </w:rPr>
        <w:t xml:space="preserve"> сельсовете Курского района Курской области</w:t>
      </w:r>
      <w:r w:rsidR="00DE0B66">
        <w:rPr>
          <w:rFonts w:ascii="Arial" w:hAnsi="Arial" w:cs="Arial"/>
          <w:sz w:val="24"/>
          <w:szCs w:val="24"/>
        </w:rPr>
        <w:t>, а именно:</w:t>
      </w:r>
    </w:p>
    <w:p w14:paraId="4806D413" w14:textId="77777777" w:rsidR="00DE0B66" w:rsidRPr="00DE0B66" w:rsidRDefault="00DE0B66" w:rsidP="00DE0B66">
      <w:pPr>
        <w:spacing w:line="240" w:lineRule="auto"/>
        <w:ind w:firstLine="567"/>
        <w:jc w:val="both"/>
        <w:rPr>
          <w:rFonts w:ascii="Arial" w:hAnsi="Arial" w:cs="Arial"/>
          <w:sz w:val="24"/>
          <w:szCs w:val="24"/>
        </w:rPr>
      </w:pPr>
      <w:r>
        <w:rPr>
          <w:rFonts w:ascii="Arial" w:hAnsi="Arial" w:cs="Arial"/>
          <w:sz w:val="24"/>
          <w:szCs w:val="24"/>
        </w:rPr>
        <w:t>- часть 2 статьи 21.2 дополнить абзацами следующего содержания: «</w:t>
      </w:r>
      <w:r w:rsidRPr="00DE0B66">
        <w:rPr>
          <w:rFonts w:ascii="Arial" w:hAnsi="Arial" w:cs="Arial"/>
          <w:sz w:val="24"/>
          <w:szCs w:val="24"/>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0E26073E" w14:textId="0B057B2D" w:rsidR="00DE0B66" w:rsidRDefault="00DE0B66" w:rsidP="00DE0B66">
      <w:pPr>
        <w:spacing w:line="240" w:lineRule="auto"/>
        <w:ind w:firstLine="567"/>
        <w:jc w:val="both"/>
        <w:rPr>
          <w:rFonts w:ascii="Arial" w:hAnsi="Arial" w:cs="Arial"/>
          <w:sz w:val="24"/>
          <w:szCs w:val="24"/>
        </w:rPr>
      </w:pPr>
      <w:r w:rsidRPr="00DE0B66">
        <w:rPr>
          <w:rFonts w:ascii="Arial" w:hAnsi="Arial" w:cs="Arial"/>
          <w:sz w:val="24"/>
          <w:szCs w:val="24"/>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r>
        <w:rPr>
          <w:rFonts w:ascii="Arial" w:hAnsi="Arial" w:cs="Arial"/>
          <w:sz w:val="24"/>
          <w:szCs w:val="24"/>
        </w:rPr>
        <w:t>»;</w:t>
      </w:r>
    </w:p>
    <w:p w14:paraId="4AA96123" w14:textId="69B686B5" w:rsidR="00DE0B66" w:rsidRDefault="00DE0B66" w:rsidP="00DE0B66">
      <w:pPr>
        <w:spacing w:line="240" w:lineRule="auto"/>
        <w:ind w:firstLine="567"/>
        <w:jc w:val="both"/>
        <w:rPr>
          <w:rFonts w:ascii="Arial" w:hAnsi="Arial" w:cs="Arial"/>
          <w:sz w:val="24"/>
          <w:szCs w:val="24"/>
        </w:rPr>
      </w:pPr>
      <w:r>
        <w:rPr>
          <w:rFonts w:ascii="Arial" w:hAnsi="Arial" w:cs="Arial"/>
          <w:sz w:val="24"/>
          <w:szCs w:val="24"/>
        </w:rPr>
        <w:t xml:space="preserve">- </w:t>
      </w:r>
      <w:r w:rsidR="00C775B6">
        <w:rPr>
          <w:rFonts w:ascii="Arial" w:hAnsi="Arial" w:cs="Arial"/>
          <w:sz w:val="24"/>
          <w:szCs w:val="24"/>
        </w:rPr>
        <w:t>часть 4 статьи 22 дополнить абзацем следующего содержания: «</w:t>
      </w:r>
      <w:r w:rsidR="00C775B6" w:rsidRPr="00C775B6">
        <w:rPr>
          <w:rFonts w:ascii="Arial" w:hAnsi="Arial" w:cs="Arial"/>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r w:rsidR="00C775B6">
        <w:rPr>
          <w:rFonts w:ascii="Arial" w:hAnsi="Arial" w:cs="Arial"/>
          <w:sz w:val="24"/>
          <w:szCs w:val="24"/>
        </w:rPr>
        <w:t>»</w:t>
      </w:r>
    </w:p>
    <w:p w14:paraId="27852E39" w14:textId="0810AE0C" w:rsidR="00C775B6" w:rsidRDefault="00C775B6" w:rsidP="00DE0B66">
      <w:pPr>
        <w:spacing w:line="240" w:lineRule="auto"/>
        <w:ind w:firstLine="567"/>
        <w:jc w:val="both"/>
        <w:rPr>
          <w:rFonts w:ascii="Arial" w:hAnsi="Arial" w:cs="Arial"/>
          <w:sz w:val="24"/>
          <w:szCs w:val="24"/>
        </w:rPr>
      </w:pPr>
      <w:r>
        <w:rPr>
          <w:rFonts w:ascii="Arial" w:hAnsi="Arial" w:cs="Arial"/>
          <w:sz w:val="24"/>
          <w:szCs w:val="24"/>
        </w:rPr>
        <w:t>- статью 26 исключить;</w:t>
      </w:r>
    </w:p>
    <w:p w14:paraId="0EAB895A" w14:textId="1E77FFD9" w:rsidR="00C775B6" w:rsidRDefault="00C775B6" w:rsidP="00DE0B66">
      <w:pPr>
        <w:spacing w:line="240" w:lineRule="auto"/>
        <w:ind w:firstLine="567"/>
        <w:jc w:val="both"/>
        <w:rPr>
          <w:rFonts w:ascii="Arial" w:hAnsi="Arial" w:cs="Arial"/>
          <w:sz w:val="24"/>
          <w:szCs w:val="24"/>
        </w:rPr>
      </w:pPr>
      <w:r>
        <w:rPr>
          <w:rFonts w:ascii="Arial" w:hAnsi="Arial" w:cs="Arial"/>
          <w:sz w:val="24"/>
          <w:szCs w:val="24"/>
        </w:rPr>
        <w:t xml:space="preserve">- часть 5 статьи 15 дополнить абзацем следующего </w:t>
      </w:r>
      <w:r w:rsidR="007F7120">
        <w:rPr>
          <w:rFonts w:ascii="Arial" w:hAnsi="Arial" w:cs="Arial"/>
          <w:sz w:val="24"/>
          <w:szCs w:val="24"/>
        </w:rPr>
        <w:t>содержания «</w:t>
      </w:r>
      <w:r w:rsidRPr="007F7120">
        <w:rPr>
          <w:rFonts w:ascii="Arial" w:hAnsi="Arial" w:cs="Arial"/>
          <w:sz w:val="24"/>
          <w:szCs w:val="24"/>
        </w:rPr>
        <w:t>Реструкту</w:t>
      </w:r>
      <w:r w:rsidRPr="00C775B6">
        <w:rPr>
          <w:rFonts w:ascii="Arial" w:hAnsi="Arial" w:cs="Arial"/>
          <w:sz w:val="24"/>
          <w:szCs w:val="24"/>
        </w:rPr>
        <w:t xml:space="preserve">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w:t>
      </w:r>
      <w:r w:rsidRPr="00C775B6">
        <w:rPr>
          <w:rFonts w:ascii="Arial" w:hAnsi="Arial" w:cs="Arial"/>
          <w:sz w:val="24"/>
          <w:szCs w:val="24"/>
        </w:rPr>
        <w:lastRenderedPageBreak/>
        <w:t>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r w:rsidR="007F7120">
        <w:rPr>
          <w:rFonts w:ascii="Arial" w:hAnsi="Arial" w:cs="Arial"/>
          <w:sz w:val="24"/>
          <w:szCs w:val="24"/>
        </w:rPr>
        <w:t>.»</w:t>
      </w:r>
    </w:p>
    <w:p w14:paraId="6E86E3F3" w14:textId="03E76B54" w:rsidR="008A6885" w:rsidRPr="00530276" w:rsidRDefault="007F7120" w:rsidP="00B36C17">
      <w:pPr>
        <w:spacing w:line="240" w:lineRule="auto"/>
        <w:ind w:firstLine="567"/>
        <w:jc w:val="both"/>
        <w:rPr>
          <w:rFonts w:ascii="Arial" w:hAnsi="Arial" w:cs="Arial"/>
          <w:sz w:val="24"/>
          <w:szCs w:val="24"/>
        </w:rPr>
      </w:pPr>
      <w:r>
        <w:rPr>
          <w:rFonts w:ascii="Arial" w:hAnsi="Arial" w:cs="Arial"/>
          <w:sz w:val="24"/>
          <w:szCs w:val="24"/>
        </w:rPr>
        <w:t>2</w:t>
      </w:r>
      <w:r w:rsidR="008A6885" w:rsidRPr="00530276">
        <w:rPr>
          <w:rFonts w:ascii="Arial" w:hAnsi="Arial" w:cs="Arial"/>
          <w:sz w:val="24"/>
          <w:szCs w:val="24"/>
        </w:rPr>
        <w:t xml:space="preserve">. </w:t>
      </w:r>
      <w:r w:rsidR="008A6885" w:rsidRPr="00530276">
        <w:rPr>
          <w:rFonts w:ascii="Arial" w:hAnsi="Arial" w:cs="Arial"/>
          <w:bCs/>
          <w:sz w:val="24"/>
          <w:szCs w:val="24"/>
        </w:rPr>
        <w:t>Настоящее Решение вступает в силу со дня его подписания</w:t>
      </w:r>
      <w:r w:rsidR="008A6885" w:rsidRPr="00530276">
        <w:rPr>
          <w:rFonts w:ascii="Arial" w:hAnsi="Arial" w:cs="Arial"/>
          <w:sz w:val="24"/>
          <w:szCs w:val="24"/>
        </w:rPr>
        <w:t xml:space="preserve"> и</w:t>
      </w:r>
      <w:r w:rsidR="008A6885" w:rsidRPr="00530276">
        <w:rPr>
          <w:rFonts w:ascii="Arial" w:hAnsi="Arial" w:cs="Arial"/>
          <w:bCs/>
          <w:sz w:val="24"/>
          <w:szCs w:val="24"/>
        </w:rPr>
        <w:t xml:space="preserve"> подлежит обнародованию в установленном порядке и </w:t>
      </w:r>
      <w:r w:rsidR="008A6885" w:rsidRPr="00530276">
        <w:rPr>
          <w:rFonts w:ascii="Arial" w:hAnsi="Arial" w:cs="Arial"/>
          <w:sz w:val="24"/>
          <w:szCs w:val="24"/>
        </w:rPr>
        <w:t xml:space="preserve">размещению на официальном сайте Администрации </w:t>
      </w:r>
      <w:r w:rsidR="00C8463A" w:rsidRPr="00530276">
        <w:rPr>
          <w:rFonts w:ascii="Arial" w:hAnsi="Arial" w:cs="Arial"/>
          <w:sz w:val="24"/>
          <w:szCs w:val="24"/>
        </w:rPr>
        <w:t>Брежневского</w:t>
      </w:r>
      <w:r w:rsidR="008A6885" w:rsidRPr="00530276">
        <w:rPr>
          <w:rFonts w:ascii="Arial" w:hAnsi="Arial" w:cs="Arial"/>
          <w:sz w:val="24"/>
          <w:szCs w:val="24"/>
        </w:rPr>
        <w:t xml:space="preserve"> сельсовета Курского района Курской области</w:t>
      </w:r>
    </w:p>
    <w:p w14:paraId="47E3C5D5" w14:textId="77777777" w:rsidR="008A6885" w:rsidRPr="00530276" w:rsidRDefault="008A6885" w:rsidP="00B36C17">
      <w:pPr>
        <w:tabs>
          <w:tab w:val="left" w:pos="1485"/>
        </w:tabs>
        <w:spacing w:line="240" w:lineRule="auto"/>
        <w:jc w:val="both"/>
        <w:rPr>
          <w:rFonts w:ascii="Arial" w:hAnsi="Arial" w:cs="Arial"/>
          <w:sz w:val="24"/>
          <w:szCs w:val="24"/>
        </w:rPr>
      </w:pPr>
      <w:r w:rsidRPr="00530276">
        <w:rPr>
          <w:rFonts w:ascii="Arial" w:hAnsi="Arial" w:cs="Arial"/>
          <w:sz w:val="24"/>
          <w:szCs w:val="24"/>
        </w:rPr>
        <w:tab/>
      </w:r>
    </w:p>
    <w:p w14:paraId="08294D3B" w14:textId="77777777" w:rsidR="00346B4A" w:rsidRPr="00530276" w:rsidRDefault="00346B4A" w:rsidP="00B36C17">
      <w:pPr>
        <w:spacing w:line="240" w:lineRule="auto"/>
        <w:jc w:val="both"/>
        <w:rPr>
          <w:rFonts w:ascii="Arial" w:hAnsi="Arial" w:cs="Arial"/>
          <w:color w:val="000000"/>
          <w:sz w:val="24"/>
          <w:szCs w:val="24"/>
        </w:rPr>
      </w:pPr>
    </w:p>
    <w:p w14:paraId="33848389" w14:textId="77777777" w:rsidR="008A6885" w:rsidRPr="00530276" w:rsidRDefault="008A6885" w:rsidP="00B36C17">
      <w:pPr>
        <w:spacing w:line="240" w:lineRule="auto"/>
        <w:jc w:val="both"/>
        <w:rPr>
          <w:rFonts w:ascii="Arial" w:hAnsi="Arial" w:cs="Arial"/>
          <w:color w:val="000000"/>
          <w:sz w:val="24"/>
          <w:szCs w:val="24"/>
        </w:rPr>
      </w:pPr>
      <w:r w:rsidRPr="00530276">
        <w:rPr>
          <w:rFonts w:ascii="Arial" w:hAnsi="Arial" w:cs="Arial"/>
          <w:color w:val="000000"/>
          <w:sz w:val="24"/>
          <w:szCs w:val="24"/>
        </w:rPr>
        <w:t>Председатель Собрания депутатов</w:t>
      </w:r>
    </w:p>
    <w:p w14:paraId="7DB6F3F6" w14:textId="77777777" w:rsidR="008A6885" w:rsidRPr="00530276" w:rsidRDefault="00C8463A" w:rsidP="00B36C17">
      <w:pPr>
        <w:spacing w:line="240" w:lineRule="auto"/>
        <w:ind w:right="14"/>
        <w:jc w:val="both"/>
        <w:rPr>
          <w:rFonts w:ascii="Arial" w:hAnsi="Arial" w:cs="Arial"/>
          <w:color w:val="000000"/>
          <w:sz w:val="24"/>
          <w:szCs w:val="24"/>
        </w:rPr>
      </w:pPr>
      <w:r w:rsidRPr="00530276">
        <w:rPr>
          <w:rFonts w:ascii="Arial" w:hAnsi="Arial" w:cs="Arial"/>
          <w:color w:val="000000"/>
          <w:sz w:val="24"/>
          <w:szCs w:val="24"/>
        </w:rPr>
        <w:t>Брежневского</w:t>
      </w:r>
      <w:r w:rsidR="008A6885" w:rsidRPr="00530276">
        <w:rPr>
          <w:rFonts w:ascii="Arial" w:hAnsi="Arial" w:cs="Arial"/>
          <w:color w:val="000000"/>
          <w:sz w:val="24"/>
          <w:szCs w:val="24"/>
        </w:rPr>
        <w:t xml:space="preserve"> сельсовета </w:t>
      </w:r>
    </w:p>
    <w:p w14:paraId="6EBA125C" w14:textId="47312D53" w:rsidR="008A6885" w:rsidRPr="00530276" w:rsidRDefault="008A6885" w:rsidP="00B36C17">
      <w:pPr>
        <w:spacing w:line="240" w:lineRule="auto"/>
        <w:ind w:right="14"/>
        <w:jc w:val="both"/>
        <w:rPr>
          <w:rFonts w:ascii="Arial" w:hAnsi="Arial" w:cs="Arial"/>
          <w:color w:val="000000"/>
          <w:sz w:val="24"/>
          <w:szCs w:val="24"/>
        </w:rPr>
      </w:pPr>
      <w:r w:rsidRPr="00530276">
        <w:rPr>
          <w:rFonts w:ascii="Arial" w:hAnsi="Arial" w:cs="Arial"/>
          <w:color w:val="000000"/>
          <w:sz w:val="24"/>
          <w:szCs w:val="24"/>
        </w:rPr>
        <w:t xml:space="preserve">Курского района Курской области                                          </w:t>
      </w:r>
      <w:r w:rsidR="007F7120">
        <w:rPr>
          <w:rFonts w:ascii="Arial" w:hAnsi="Arial" w:cs="Arial"/>
          <w:color w:val="000000"/>
          <w:sz w:val="24"/>
          <w:szCs w:val="24"/>
        </w:rPr>
        <w:t>Л.А. Труш</w:t>
      </w:r>
      <w:r w:rsidR="00D97640" w:rsidRPr="00530276">
        <w:rPr>
          <w:rFonts w:ascii="Arial" w:hAnsi="Arial" w:cs="Arial"/>
          <w:color w:val="000000"/>
          <w:sz w:val="24"/>
          <w:szCs w:val="24"/>
        </w:rPr>
        <w:t xml:space="preserve">        </w:t>
      </w:r>
    </w:p>
    <w:p w14:paraId="735F4622" w14:textId="77777777" w:rsidR="008A6885" w:rsidRPr="00530276" w:rsidRDefault="008A6885" w:rsidP="00B36C17">
      <w:pPr>
        <w:spacing w:line="240" w:lineRule="auto"/>
        <w:jc w:val="both"/>
        <w:rPr>
          <w:rFonts w:ascii="Arial" w:hAnsi="Arial" w:cs="Arial"/>
          <w:b/>
          <w:sz w:val="24"/>
          <w:szCs w:val="24"/>
        </w:rPr>
      </w:pPr>
    </w:p>
    <w:p w14:paraId="29128A27" w14:textId="77777777" w:rsidR="008A6885" w:rsidRPr="00530276" w:rsidRDefault="008A6885" w:rsidP="00B36C17">
      <w:pPr>
        <w:spacing w:line="240" w:lineRule="auto"/>
        <w:jc w:val="both"/>
        <w:rPr>
          <w:rFonts w:ascii="Arial" w:hAnsi="Arial" w:cs="Arial"/>
          <w:sz w:val="24"/>
          <w:szCs w:val="24"/>
        </w:rPr>
      </w:pPr>
      <w:r w:rsidRPr="00530276">
        <w:rPr>
          <w:rFonts w:ascii="Arial" w:eastAsia="Times New Roman" w:hAnsi="Arial" w:cs="Arial"/>
          <w:sz w:val="24"/>
          <w:szCs w:val="24"/>
          <w:lang w:eastAsia="ru-RU"/>
        </w:rPr>
        <w:br w:type="page"/>
      </w:r>
    </w:p>
    <w:p w14:paraId="474AC120" w14:textId="77777777" w:rsidR="008A6885" w:rsidRPr="00055006" w:rsidRDefault="008A6885" w:rsidP="00055006">
      <w:pPr>
        <w:spacing w:line="240" w:lineRule="auto"/>
        <w:ind w:firstLine="567"/>
        <w:jc w:val="both"/>
        <w:rPr>
          <w:rFonts w:eastAsia="Times New Roman"/>
          <w:lang w:eastAsia="ru-RU"/>
        </w:rPr>
      </w:pPr>
      <w:r w:rsidRPr="008A6885">
        <w:rPr>
          <w:rFonts w:eastAsia="Times New Roman"/>
          <w:b/>
          <w:bCs/>
          <w:sz w:val="24"/>
          <w:szCs w:val="24"/>
          <w:lang w:eastAsia="ru-RU"/>
        </w:rPr>
        <w:lastRenderedPageBreak/>
        <w:t> </w:t>
      </w:r>
    </w:p>
    <w:p w14:paraId="19DFC2FE" w14:textId="77777777" w:rsidR="008A6885" w:rsidRPr="00530276" w:rsidRDefault="008A6885"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Утверждено</w:t>
      </w:r>
    </w:p>
    <w:p w14:paraId="38483FFF" w14:textId="77777777" w:rsidR="008A6885" w:rsidRPr="00530276" w:rsidRDefault="008A6885"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Решением Собрания депутатов</w:t>
      </w:r>
    </w:p>
    <w:p w14:paraId="46CBFC8B" w14:textId="77777777" w:rsidR="008A6885" w:rsidRPr="00530276" w:rsidRDefault="00C8463A"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Брежневского</w:t>
      </w:r>
      <w:r w:rsidR="008A6885" w:rsidRPr="00530276">
        <w:rPr>
          <w:rFonts w:ascii="Arial" w:eastAsia="Times New Roman" w:hAnsi="Arial" w:cs="Arial"/>
          <w:sz w:val="24"/>
          <w:szCs w:val="24"/>
          <w:lang w:eastAsia="ru-RU"/>
        </w:rPr>
        <w:t xml:space="preserve">  сельсовета</w:t>
      </w:r>
    </w:p>
    <w:p w14:paraId="1AA43159" w14:textId="77777777" w:rsidR="008A6885" w:rsidRPr="00530276" w:rsidRDefault="008A6885" w:rsidP="00055006">
      <w:pPr>
        <w:spacing w:line="240" w:lineRule="auto"/>
        <w:ind w:firstLine="567"/>
        <w:jc w:val="right"/>
        <w:rPr>
          <w:rFonts w:ascii="Arial" w:eastAsia="Times New Roman" w:hAnsi="Arial" w:cs="Arial"/>
          <w:sz w:val="24"/>
          <w:szCs w:val="24"/>
          <w:lang w:eastAsia="ru-RU"/>
        </w:rPr>
      </w:pPr>
      <w:r w:rsidRPr="00530276">
        <w:rPr>
          <w:rFonts w:ascii="Arial" w:eastAsia="Times New Roman" w:hAnsi="Arial" w:cs="Arial"/>
          <w:sz w:val="24"/>
          <w:szCs w:val="24"/>
          <w:lang w:eastAsia="ru-RU"/>
        </w:rPr>
        <w:t>Курского района Курской области</w:t>
      </w:r>
    </w:p>
    <w:p w14:paraId="2805D66F" w14:textId="77777777" w:rsidR="008A6885" w:rsidRDefault="00530276" w:rsidP="00055006">
      <w:pPr>
        <w:spacing w:line="240" w:lineRule="auto"/>
        <w:ind w:firstLine="567"/>
        <w:jc w:val="right"/>
        <w:rPr>
          <w:rFonts w:ascii="Arial" w:eastAsia="Times New Roman" w:hAnsi="Arial" w:cs="Arial"/>
          <w:sz w:val="24"/>
          <w:szCs w:val="24"/>
          <w:lang w:eastAsia="ru-RU"/>
        </w:rPr>
      </w:pPr>
      <w:r>
        <w:rPr>
          <w:rFonts w:ascii="Arial" w:eastAsia="Times New Roman" w:hAnsi="Arial" w:cs="Arial"/>
          <w:sz w:val="24"/>
          <w:szCs w:val="24"/>
          <w:lang w:eastAsia="ru-RU"/>
        </w:rPr>
        <w:t>от 28.08.2020 г.№237-2-67</w:t>
      </w:r>
    </w:p>
    <w:p w14:paraId="7D9D1E75" w14:textId="2437D607" w:rsidR="007F7120" w:rsidRPr="00530276" w:rsidRDefault="007F7120" w:rsidP="00055006">
      <w:pPr>
        <w:spacing w:line="240" w:lineRule="auto"/>
        <w:ind w:firstLine="567"/>
        <w:jc w:val="right"/>
        <w:rPr>
          <w:rFonts w:ascii="Arial" w:eastAsia="Times New Roman" w:hAnsi="Arial" w:cs="Arial"/>
          <w:sz w:val="24"/>
          <w:szCs w:val="24"/>
          <w:lang w:eastAsia="ru-RU"/>
        </w:rPr>
      </w:pPr>
      <w:r>
        <w:rPr>
          <w:rFonts w:ascii="Arial" w:eastAsia="Times New Roman" w:hAnsi="Arial" w:cs="Arial"/>
          <w:sz w:val="24"/>
          <w:szCs w:val="24"/>
          <w:lang w:eastAsia="ru-RU"/>
        </w:rPr>
        <w:t>в редакции</w:t>
      </w:r>
      <w:r w:rsidR="00374EAB">
        <w:rPr>
          <w:rFonts w:ascii="Arial" w:eastAsia="Times New Roman" w:hAnsi="Arial" w:cs="Arial"/>
          <w:sz w:val="24"/>
          <w:szCs w:val="24"/>
          <w:lang w:eastAsia="ru-RU"/>
        </w:rPr>
        <w:t xml:space="preserve"> от 01.04.2025 г.</w:t>
      </w:r>
    </w:p>
    <w:p w14:paraId="0300358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3A11F6F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5E3B94A1" w14:textId="77777777"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ПОЛОЖЕНИЕ</w:t>
      </w:r>
    </w:p>
    <w:p w14:paraId="2EC1D8DA" w14:textId="77777777"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о бюджетном процессе в </w:t>
      </w:r>
      <w:r w:rsidR="00C8463A" w:rsidRPr="00530276">
        <w:rPr>
          <w:rFonts w:ascii="Arial" w:eastAsia="Times New Roman" w:hAnsi="Arial" w:cs="Arial"/>
          <w:b/>
          <w:bCs/>
          <w:sz w:val="24"/>
          <w:szCs w:val="24"/>
          <w:lang w:eastAsia="ru-RU"/>
        </w:rPr>
        <w:t>Брежневском</w:t>
      </w:r>
      <w:r w:rsidRPr="00530276">
        <w:rPr>
          <w:rFonts w:ascii="Arial" w:eastAsia="Times New Roman" w:hAnsi="Arial" w:cs="Arial"/>
          <w:b/>
          <w:bCs/>
          <w:sz w:val="24"/>
          <w:szCs w:val="24"/>
          <w:lang w:eastAsia="ru-RU"/>
        </w:rPr>
        <w:t xml:space="preserve"> сельсовете Курского района Курской области</w:t>
      </w:r>
    </w:p>
    <w:p w14:paraId="5DA9006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37816E1F" w14:textId="77777777"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1. ОБЩИЕ ПОЛОЖЕНИЯ</w:t>
      </w:r>
    </w:p>
    <w:p w14:paraId="7B6A7B0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3EFE4DE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1. Правоотношения, регулируемые Положением о бюджетном процессе в муниципальном образовании «</w:t>
      </w:r>
      <w:r w:rsidR="00C8463A" w:rsidRPr="00530276">
        <w:rPr>
          <w:rFonts w:ascii="Arial" w:eastAsia="Times New Roman" w:hAnsi="Arial" w:cs="Arial"/>
          <w:b/>
          <w:bCs/>
          <w:sz w:val="24"/>
          <w:szCs w:val="24"/>
          <w:lang w:eastAsia="ru-RU"/>
        </w:rPr>
        <w:t>Брежневский</w:t>
      </w:r>
      <w:r w:rsidRPr="00530276">
        <w:rPr>
          <w:rFonts w:ascii="Arial" w:eastAsia="Times New Roman" w:hAnsi="Arial" w:cs="Arial"/>
          <w:b/>
          <w:bCs/>
          <w:sz w:val="24"/>
          <w:szCs w:val="24"/>
          <w:lang w:eastAsia="ru-RU"/>
        </w:rPr>
        <w:t xml:space="preserve"> сельсовет» Курского района Курской области</w:t>
      </w:r>
    </w:p>
    <w:p w14:paraId="3CFF5DB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2BBB750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Настоящее Положение о бюджетном процессе в </w:t>
      </w:r>
      <w:r w:rsidR="00C8463A" w:rsidRPr="00530276">
        <w:rPr>
          <w:rFonts w:ascii="Arial" w:eastAsia="Times New Roman" w:hAnsi="Arial" w:cs="Arial"/>
          <w:sz w:val="24"/>
          <w:szCs w:val="24"/>
          <w:lang w:eastAsia="ru-RU"/>
        </w:rPr>
        <w:t>Брежневском</w:t>
      </w:r>
      <w:r w:rsidRPr="00530276">
        <w:rPr>
          <w:rFonts w:ascii="Arial" w:eastAsia="Times New Roman" w:hAnsi="Arial" w:cs="Arial"/>
          <w:sz w:val="24"/>
          <w:szCs w:val="24"/>
          <w:lang w:eastAsia="ru-RU"/>
        </w:rPr>
        <w:t xml:space="preserve"> сельсовете Курского района Курской области (далее - Положение) регулирует деятельность органа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утверждению и исполнению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контролю за их исполнением, осуществлению бюджетного учета, составлению, рассмотрению и утверждению бюджетной отчетности.</w:t>
      </w:r>
    </w:p>
    <w:p w14:paraId="51843EF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59706BE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 Бюджетное законодательство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14:paraId="48E7BB5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7D0B6E5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Бюджетные правоотношения в </w:t>
      </w:r>
      <w:r w:rsidR="00C8463A" w:rsidRPr="00530276">
        <w:rPr>
          <w:rFonts w:ascii="Arial" w:eastAsia="Times New Roman" w:hAnsi="Arial" w:cs="Arial"/>
          <w:sz w:val="24"/>
          <w:szCs w:val="24"/>
          <w:lang w:eastAsia="ru-RU"/>
        </w:rPr>
        <w:t>Брежневском</w:t>
      </w:r>
      <w:r w:rsidRPr="00530276">
        <w:rPr>
          <w:rFonts w:ascii="Arial" w:eastAsia="Times New Roman" w:hAnsi="Arial" w:cs="Arial"/>
          <w:sz w:val="24"/>
          <w:szCs w:val="24"/>
          <w:lang w:eastAsia="ru-RU"/>
        </w:rPr>
        <w:t xml:space="preserve">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14:paraId="3A9603F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2822B8E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 Основные понятия и термины, используемые в настоящем Положении.</w:t>
      </w:r>
    </w:p>
    <w:p w14:paraId="571D3DA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17D31C8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настоящем Положении применяются следующие понятия и термины:</w:t>
      </w:r>
    </w:p>
    <w:p w14:paraId="18FAB10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бюджет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00346B4A" w:rsidRPr="00530276">
        <w:rPr>
          <w:rFonts w:ascii="Arial" w:eastAsia="Times New Roman" w:hAnsi="Arial" w:cs="Arial"/>
          <w:sz w:val="24"/>
          <w:szCs w:val="24"/>
          <w:lang w:eastAsia="ru-RU"/>
        </w:rPr>
        <w:t xml:space="preserve"> </w:t>
      </w:r>
      <w:r w:rsidRPr="00530276">
        <w:rPr>
          <w:rFonts w:ascii="Arial" w:eastAsia="Times New Roman" w:hAnsi="Arial" w:cs="Arial"/>
          <w:b/>
          <w:sz w:val="24"/>
          <w:szCs w:val="24"/>
          <w:lang w:eastAsia="ru-RU"/>
        </w:rPr>
        <w:t>(местный бюджет)</w:t>
      </w:r>
      <w:r w:rsidRPr="00530276">
        <w:rPr>
          <w:rFonts w:ascii="Arial" w:eastAsia="Times New Roman" w:hAnsi="Arial" w:cs="Arial"/>
          <w:sz w:val="24"/>
          <w:szCs w:val="24"/>
          <w:lang w:eastAsia="ru-RU"/>
        </w:rPr>
        <w:t xml:space="preserve"> - форма образования и расходования денежных средств, предназначенных для финансового обеспечения задач и функций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64670E2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доходы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Pr="00530276">
        <w:rPr>
          <w:rFonts w:ascii="Arial" w:eastAsia="Times New Roman" w:hAnsi="Arial" w:cs="Arial"/>
          <w:sz w:val="24"/>
          <w:szCs w:val="24"/>
          <w:lang w:eastAsia="ru-RU"/>
        </w:rPr>
        <w:t xml:space="preserve">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14:paraId="60978EA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расходы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00346B4A" w:rsidRPr="00530276">
        <w:rPr>
          <w:rFonts w:ascii="Arial" w:eastAsia="Times New Roman" w:hAnsi="Arial" w:cs="Arial"/>
          <w:b/>
          <w:sz w:val="24"/>
          <w:szCs w:val="24"/>
          <w:lang w:eastAsia="ru-RU"/>
        </w:rPr>
        <w:t xml:space="preserve"> </w:t>
      </w:r>
      <w:r w:rsidRPr="00530276">
        <w:rPr>
          <w:rFonts w:ascii="Arial" w:eastAsia="Times New Roman" w:hAnsi="Arial" w:cs="Arial"/>
          <w:b/>
          <w:sz w:val="24"/>
          <w:szCs w:val="24"/>
          <w:lang w:eastAsia="ru-RU"/>
        </w:rPr>
        <w:t>-</w:t>
      </w:r>
      <w:r w:rsidRPr="00530276">
        <w:rPr>
          <w:rFonts w:ascii="Arial" w:eastAsia="Times New Roman" w:hAnsi="Arial" w:cs="Arial"/>
          <w:sz w:val="24"/>
          <w:szCs w:val="24"/>
          <w:lang w:eastAsia="ru-RU"/>
        </w:rPr>
        <w:t xml:space="preserve"> выплачиваемые из местного бюджета денежные средства, за </w:t>
      </w:r>
      <w:r w:rsidRPr="00530276">
        <w:rPr>
          <w:rFonts w:ascii="Arial" w:eastAsia="Times New Roman" w:hAnsi="Arial" w:cs="Arial"/>
          <w:sz w:val="24"/>
          <w:szCs w:val="24"/>
          <w:lang w:eastAsia="ru-RU"/>
        </w:rPr>
        <w:lastRenderedPageBreak/>
        <w:t>исключением средств, являющихся в соответствии с настоящим Положением источниками финансирования дефицита местного бюджета;</w:t>
      </w:r>
    </w:p>
    <w:p w14:paraId="31480F8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дефицит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Pr="00530276">
        <w:rPr>
          <w:rFonts w:ascii="Arial" w:eastAsia="Times New Roman" w:hAnsi="Arial" w:cs="Arial"/>
          <w:sz w:val="24"/>
          <w:szCs w:val="24"/>
          <w:lang w:eastAsia="ru-RU"/>
        </w:rPr>
        <w:t xml:space="preserve"> - превышение расходов местного бюджета над его доходами;</w:t>
      </w:r>
    </w:p>
    <w:p w14:paraId="34899C9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профицит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Pr="00530276">
        <w:rPr>
          <w:rFonts w:ascii="Arial" w:eastAsia="Times New Roman" w:hAnsi="Arial" w:cs="Arial"/>
          <w:sz w:val="24"/>
          <w:szCs w:val="24"/>
          <w:lang w:eastAsia="ru-RU"/>
        </w:rPr>
        <w:t xml:space="preserve"> - превышение доходов местного бюджета над его расходами;</w:t>
      </w:r>
    </w:p>
    <w:p w14:paraId="1E493D2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бюджетный процесс</w:t>
      </w:r>
      <w:r w:rsidRPr="00530276">
        <w:rPr>
          <w:rFonts w:ascii="Arial" w:eastAsia="Times New Roman" w:hAnsi="Arial" w:cs="Arial"/>
          <w:sz w:val="24"/>
          <w:szCs w:val="24"/>
          <w:lang w:eastAsia="ru-RU"/>
        </w:rPr>
        <w:t xml:space="preserve">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14:paraId="7ABCA58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сводная бюджетная роспись</w:t>
      </w:r>
      <w:r w:rsidRPr="00530276">
        <w:rPr>
          <w:rFonts w:ascii="Arial" w:eastAsia="Times New Roman" w:hAnsi="Arial" w:cs="Arial"/>
          <w:sz w:val="24"/>
          <w:szCs w:val="24"/>
          <w:lang w:eastAsia="ru-RU"/>
        </w:rPr>
        <w:t xml:space="preserve">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14:paraId="32276FD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бюджетные ассигнования</w:t>
      </w:r>
      <w:r w:rsidRPr="00530276">
        <w:rPr>
          <w:rFonts w:ascii="Arial" w:eastAsia="Times New Roman" w:hAnsi="Arial" w:cs="Arial"/>
          <w:sz w:val="24"/>
          <w:szCs w:val="24"/>
          <w:lang w:eastAsia="ru-RU"/>
        </w:rPr>
        <w:t xml:space="preserve"> - предельные объемы денежных средств, предусмотренных в соответствующем финансовом году для исполнения бюджетных обязательств;</w:t>
      </w:r>
    </w:p>
    <w:p w14:paraId="2DFA09F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бюджетные обязательства</w:t>
      </w:r>
      <w:r w:rsidRPr="00530276">
        <w:rPr>
          <w:rFonts w:ascii="Arial" w:eastAsia="Times New Roman" w:hAnsi="Arial" w:cs="Arial"/>
          <w:sz w:val="24"/>
          <w:szCs w:val="24"/>
          <w:lang w:eastAsia="ru-RU"/>
        </w:rPr>
        <w:t xml:space="preserve"> -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подлежащие исполнению в соответствующем финансовом году;</w:t>
      </w:r>
    </w:p>
    <w:p w14:paraId="6C5DC69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денежные обязательства</w:t>
      </w:r>
      <w:r w:rsidRPr="00530276">
        <w:rPr>
          <w:rFonts w:ascii="Arial" w:eastAsia="Times New Roman" w:hAnsi="Arial" w:cs="Arial"/>
          <w:sz w:val="24"/>
          <w:szCs w:val="24"/>
          <w:lang w:eastAsia="ru-RU"/>
        </w:rPr>
        <w:t xml:space="preserve">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14:paraId="6498519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межбюджетные отношения</w:t>
      </w:r>
      <w:r w:rsidRPr="00530276">
        <w:rPr>
          <w:rFonts w:ascii="Arial" w:eastAsia="Times New Roman" w:hAnsi="Arial" w:cs="Arial"/>
          <w:sz w:val="24"/>
          <w:szCs w:val="24"/>
          <w:lang w:eastAsia="ru-RU"/>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14:paraId="427FEE3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межбюджетные трансферты</w:t>
      </w:r>
      <w:r w:rsidRPr="00530276">
        <w:rPr>
          <w:rFonts w:ascii="Arial" w:eastAsia="Times New Roman" w:hAnsi="Arial" w:cs="Arial"/>
          <w:sz w:val="24"/>
          <w:szCs w:val="24"/>
          <w:lang w:eastAsia="ru-RU"/>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14:paraId="40E3A42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дотации</w:t>
      </w:r>
      <w:r w:rsidRPr="00530276">
        <w:rPr>
          <w:rFonts w:ascii="Arial" w:eastAsia="Times New Roman" w:hAnsi="Arial" w:cs="Arial"/>
          <w:sz w:val="24"/>
          <w:szCs w:val="24"/>
          <w:lang w:eastAsia="ru-RU"/>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14:paraId="781E428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бюджетные полномочия</w:t>
      </w:r>
      <w:r w:rsidRPr="00530276">
        <w:rPr>
          <w:rFonts w:ascii="Arial" w:eastAsia="Times New Roman" w:hAnsi="Arial" w:cs="Arial"/>
          <w:sz w:val="24"/>
          <w:szCs w:val="24"/>
          <w:lang w:eastAsia="ru-RU"/>
        </w:rPr>
        <w:t xml:space="preserve">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14:paraId="3BEA989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кассовое обслуживание исполнения бюджета</w:t>
      </w:r>
      <w:r w:rsidRPr="00530276">
        <w:rPr>
          <w:rFonts w:ascii="Arial" w:eastAsia="Times New Roman" w:hAnsi="Arial" w:cs="Arial"/>
          <w:sz w:val="24"/>
          <w:szCs w:val="24"/>
          <w:lang w:eastAsia="ru-RU"/>
        </w:rPr>
        <w:t xml:space="preserve"> - проведение и учет операций по кассовым поступлениям в местный бюджет и кассовым выплатам из местного бюджета;</w:t>
      </w:r>
    </w:p>
    <w:p w14:paraId="31EBF1F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единый счет бюджета</w:t>
      </w:r>
      <w:r w:rsidRPr="00530276">
        <w:rPr>
          <w:rFonts w:ascii="Arial" w:eastAsia="Times New Roman" w:hAnsi="Arial" w:cs="Arial"/>
          <w:sz w:val="24"/>
          <w:szCs w:val="24"/>
          <w:lang w:eastAsia="ru-RU"/>
        </w:rPr>
        <w:t xml:space="preserve"> - счет, открытый Федеральному казначейству в учреждении Центрального банка субъекта Российской Федерации для учета средств местного бюджета и осуществления операций по кассовым поступлениям в бюджет и кассовым выплатам из бюджета;</w:t>
      </w:r>
    </w:p>
    <w:p w14:paraId="43AEF4F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муниципальные услуги (работы</w:t>
      </w:r>
      <w:r w:rsidRPr="00530276">
        <w:rPr>
          <w:rFonts w:ascii="Arial" w:eastAsia="Times New Roman" w:hAnsi="Arial" w:cs="Arial"/>
          <w:sz w:val="24"/>
          <w:szCs w:val="24"/>
          <w:lang w:eastAsia="ru-RU"/>
        </w:rPr>
        <w:t xml:space="preserve">) - услуги (работы), оказываемые (выполняемые) органами местного самоуправления, муниципальными </w:t>
      </w:r>
      <w:r w:rsidRPr="00530276">
        <w:rPr>
          <w:rFonts w:ascii="Arial" w:eastAsia="Times New Roman" w:hAnsi="Arial" w:cs="Arial"/>
          <w:sz w:val="24"/>
          <w:szCs w:val="24"/>
          <w:lang w:eastAsia="ru-RU"/>
        </w:rPr>
        <w:lastRenderedPageBreak/>
        <w:t>учреждениями и в случаях, установленных законодательством субъектов Российской Федерации, иными юридическими лицами;</w:t>
      </w:r>
    </w:p>
    <w:p w14:paraId="29F865D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муниципальное задание</w:t>
      </w:r>
      <w:r w:rsidRPr="00530276">
        <w:rPr>
          <w:rFonts w:ascii="Arial" w:eastAsia="Times New Roman" w:hAnsi="Arial" w:cs="Arial"/>
          <w:sz w:val="24"/>
          <w:szCs w:val="24"/>
          <w:lang w:eastAsia="ru-RU"/>
        </w:rPr>
        <w:t xml:space="preserve">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14:paraId="3967FF9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бюджетные инвестиции</w:t>
      </w:r>
      <w:r w:rsidRPr="00530276">
        <w:rPr>
          <w:rFonts w:ascii="Arial" w:eastAsia="Times New Roman" w:hAnsi="Arial" w:cs="Arial"/>
          <w:sz w:val="24"/>
          <w:szCs w:val="24"/>
          <w:lang w:eastAsia="ru-RU"/>
        </w:rPr>
        <w:t xml:space="preserve"> - бюджетные средства, направляемые на создание или увеличение за счет средств местного бюджета стоимости муниципального имущества;</w:t>
      </w:r>
    </w:p>
    <w:p w14:paraId="65C406F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финансовый орган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 -</w:t>
      </w:r>
      <w:r w:rsidRPr="00530276">
        <w:rPr>
          <w:rFonts w:ascii="Arial" w:eastAsia="Times New Roman" w:hAnsi="Arial" w:cs="Arial"/>
          <w:sz w:val="24"/>
          <w:szCs w:val="24"/>
          <w:lang w:eastAsia="ru-RU"/>
        </w:rPr>
        <w:t xml:space="preserve"> орган, осуществляющий составление и организацию исполнения местного бюджета;</w:t>
      </w:r>
    </w:p>
    <w:p w14:paraId="2C4BE86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главный распорядитель бюджетных средств местного бюджета</w:t>
      </w:r>
      <w:r w:rsidRPr="00530276">
        <w:rPr>
          <w:rFonts w:ascii="Arial" w:eastAsia="Times New Roman" w:hAnsi="Arial" w:cs="Arial"/>
          <w:sz w:val="24"/>
          <w:szCs w:val="24"/>
          <w:lang w:eastAsia="ru-RU"/>
        </w:rPr>
        <w:t xml:space="preserve"> – орган местного самоуправления, указанный в ведомственной структуре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14:paraId="77208E5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распорядитель бюджетных средств местного бюджета</w:t>
      </w:r>
      <w:r w:rsidRPr="00530276">
        <w:rPr>
          <w:rFonts w:ascii="Arial" w:eastAsia="Times New Roman" w:hAnsi="Arial" w:cs="Arial"/>
          <w:sz w:val="24"/>
          <w:szCs w:val="24"/>
          <w:lang w:eastAsia="ru-RU"/>
        </w:rPr>
        <w:t xml:space="preserve">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37026DC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получатель бюджетных средств местного бюджета</w:t>
      </w:r>
      <w:r w:rsidRPr="00530276">
        <w:rPr>
          <w:rFonts w:ascii="Arial" w:eastAsia="Times New Roman" w:hAnsi="Arial" w:cs="Arial"/>
          <w:sz w:val="24"/>
          <w:szCs w:val="24"/>
          <w:lang w:eastAsia="ru-RU"/>
        </w:rPr>
        <w:t xml:space="preserve">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 счет средств местного бюджета;</w:t>
      </w:r>
    </w:p>
    <w:p w14:paraId="733A965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казенное учреждение</w:t>
      </w:r>
      <w:r w:rsidRPr="00530276">
        <w:rPr>
          <w:rFonts w:ascii="Arial" w:eastAsia="Times New Roman" w:hAnsi="Arial" w:cs="Arial"/>
          <w:sz w:val="24"/>
          <w:szCs w:val="24"/>
          <w:lang w:eastAsia="ru-RU"/>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14:paraId="29A6EED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бюджетная смета</w:t>
      </w:r>
      <w:r w:rsidRPr="00530276">
        <w:rPr>
          <w:rFonts w:ascii="Arial" w:eastAsia="Times New Roman" w:hAnsi="Arial" w:cs="Arial"/>
          <w:sz w:val="24"/>
          <w:szCs w:val="24"/>
          <w:lang w:eastAsia="ru-RU"/>
        </w:rPr>
        <w:t xml:space="preserve"> - документ, устанавливающий в соответствии с классификацией расходов бюджетов лимиты бюджетных обязательств казенного учреждения;</w:t>
      </w:r>
    </w:p>
    <w:p w14:paraId="0425503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ведомственная структура расходов местного бюджета</w:t>
      </w:r>
      <w:r w:rsidRPr="00530276">
        <w:rPr>
          <w:rFonts w:ascii="Arial" w:eastAsia="Times New Roman" w:hAnsi="Arial" w:cs="Arial"/>
          <w:sz w:val="24"/>
          <w:szCs w:val="24"/>
          <w:lang w:eastAsia="ru-RU"/>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268280C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администратор доходов местного бюджета</w:t>
      </w:r>
      <w:r w:rsidRPr="00530276">
        <w:rPr>
          <w:rFonts w:ascii="Arial" w:eastAsia="Times New Roman" w:hAnsi="Arial" w:cs="Arial"/>
          <w:sz w:val="24"/>
          <w:szCs w:val="24"/>
          <w:lang w:eastAsia="ru-RU"/>
        </w:rPr>
        <w:t xml:space="preserve">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w:t>
      </w:r>
      <w:r w:rsidRPr="00530276">
        <w:rPr>
          <w:rFonts w:ascii="Arial" w:eastAsia="Times New Roman" w:hAnsi="Arial" w:cs="Arial"/>
          <w:sz w:val="24"/>
          <w:szCs w:val="24"/>
          <w:lang w:eastAsia="ru-RU"/>
        </w:rPr>
        <w:lastRenderedPageBreak/>
        <w:t xml:space="preserve">штрафов по ним, являющихся доходами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7794353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 xml:space="preserve">администратор источников финансирования дефицита бюджета </w:t>
      </w:r>
      <w:r w:rsidR="00C8463A" w:rsidRPr="00530276">
        <w:rPr>
          <w:rFonts w:ascii="Arial" w:eastAsia="Times New Roman" w:hAnsi="Arial" w:cs="Arial"/>
          <w:b/>
          <w:sz w:val="24"/>
          <w:szCs w:val="24"/>
          <w:lang w:eastAsia="ru-RU"/>
        </w:rPr>
        <w:t>Брежневского</w:t>
      </w:r>
      <w:r w:rsidRPr="00530276">
        <w:rPr>
          <w:rFonts w:ascii="Arial" w:eastAsia="Times New Roman" w:hAnsi="Arial" w:cs="Arial"/>
          <w:b/>
          <w:sz w:val="24"/>
          <w:szCs w:val="24"/>
          <w:lang w:eastAsia="ru-RU"/>
        </w:rPr>
        <w:t xml:space="preserve">  сельсовета Курского района Курской области</w:t>
      </w:r>
      <w:r w:rsidRPr="00530276">
        <w:rPr>
          <w:rFonts w:ascii="Arial" w:eastAsia="Times New Roman" w:hAnsi="Arial" w:cs="Arial"/>
          <w:sz w:val="24"/>
          <w:szCs w:val="24"/>
          <w:lang w:eastAsia="ru-RU"/>
        </w:rPr>
        <w:t xml:space="preserve">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14:paraId="0BCADC7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лимит бюджетных обязательств</w:t>
      </w:r>
      <w:r w:rsidRPr="00530276">
        <w:rPr>
          <w:rFonts w:ascii="Arial" w:eastAsia="Times New Roman" w:hAnsi="Arial" w:cs="Arial"/>
          <w:sz w:val="24"/>
          <w:szCs w:val="24"/>
          <w:lang w:eastAsia="ru-RU"/>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14:paraId="0078BEB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текущий финансовый год</w:t>
      </w:r>
      <w:r w:rsidRPr="00530276">
        <w:rPr>
          <w:rFonts w:ascii="Arial" w:eastAsia="Times New Roman" w:hAnsi="Arial" w:cs="Arial"/>
          <w:sz w:val="24"/>
          <w:szCs w:val="24"/>
          <w:lang w:eastAsia="ru-RU"/>
        </w:rPr>
        <w:t xml:space="preserve">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14:paraId="333A15A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очередной финансовый год</w:t>
      </w:r>
      <w:r w:rsidRPr="00530276">
        <w:rPr>
          <w:rFonts w:ascii="Arial" w:eastAsia="Times New Roman" w:hAnsi="Arial" w:cs="Arial"/>
          <w:sz w:val="24"/>
          <w:szCs w:val="24"/>
          <w:lang w:eastAsia="ru-RU"/>
        </w:rPr>
        <w:t xml:space="preserve"> - год, следующий за текущим финансовым годом;</w:t>
      </w:r>
    </w:p>
    <w:p w14:paraId="565D7BF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плановый период</w:t>
      </w:r>
      <w:r w:rsidRPr="00530276">
        <w:rPr>
          <w:rFonts w:ascii="Arial" w:eastAsia="Times New Roman" w:hAnsi="Arial" w:cs="Arial"/>
          <w:sz w:val="24"/>
          <w:szCs w:val="24"/>
          <w:lang w:eastAsia="ru-RU"/>
        </w:rPr>
        <w:t xml:space="preserve"> - два финансовых года, следующие за очередным финансовым годом;</w:t>
      </w:r>
    </w:p>
    <w:p w14:paraId="5B697EF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sz w:val="24"/>
          <w:szCs w:val="24"/>
          <w:lang w:eastAsia="ru-RU"/>
        </w:rPr>
        <w:t>отчетный финансовый год</w:t>
      </w:r>
      <w:r w:rsidRPr="00530276">
        <w:rPr>
          <w:rFonts w:ascii="Arial" w:eastAsia="Times New Roman" w:hAnsi="Arial" w:cs="Arial"/>
          <w:sz w:val="24"/>
          <w:szCs w:val="24"/>
          <w:lang w:eastAsia="ru-RU"/>
        </w:rPr>
        <w:t xml:space="preserve"> - год, предшествующий текущему финансовому году;</w:t>
      </w:r>
    </w:p>
    <w:p w14:paraId="7938D62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Другие понятия и термины, применяемые в настоящем Решении, использованы в их значениях, определенных Бюджетным </w:t>
      </w:r>
      <w:hyperlink r:id="rId4"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w:t>
      </w:r>
    </w:p>
    <w:p w14:paraId="147C326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7BA6F8C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4. Бюджетные полномочия Администрации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14:paraId="4FA2D63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34FFDED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 бюджетным полномочиям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относятся:</w:t>
      </w:r>
    </w:p>
    <w:p w14:paraId="5715553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14:paraId="6873212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23CADC6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установление и исполнение расходных обязательств муниципального образования</w:t>
      </w:r>
      <w:r w:rsidRPr="00530276">
        <w:rPr>
          <w:rFonts w:ascii="Arial" w:eastAsia="Times New Roman" w:hAnsi="Arial" w:cs="Arial"/>
          <w:b/>
          <w:bCs/>
          <w:sz w:val="24"/>
          <w:szCs w:val="24"/>
          <w:lang w:eastAsia="ru-RU"/>
        </w:rPr>
        <w:t>;</w:t>
      </w:r>
    </w:p>
    <w:p w14:paraId="38757CE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14:paraId="0E46B4C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49928CA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162B231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0FEDC7D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5. Правовая форма бюджета</w:t>
      </w:r>
    </w:p>
    <w:p w14:paraId="3018CD4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42875FB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разрабатывается и утверждается в форме муниципального правового акта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5E703AF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1293BC4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6. Финансовый год</w:t>
      </w:r>
    </w:p>
    <w:p w14:paraId="48AAA46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55717DC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Финансовый год соответствует календарному году и длится с 1 января по 31 декабря.</w:t>
      </w:r>
    </w:p>
    <w:p w14:paraId="7DF3E36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106806FE" w14:textId="77777777"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2. ДОХОДЫ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14:paraId="01E0FBA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2F22935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Доходы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 муниципальными правовыми актами органов местного самоуправления о налогах и сборах.</w:t>
      </w:r>
    </w:p>
    <w:p w14:paraId="5C7BB63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1109661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7. Налоговые доходы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14:paraId="309F717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6FD03FD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следующих местных налогов в соответствии с </w:t>
      </w:r>
      <w:hyperlink r:id="rId5"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 о налогах и сборах:</w:t>
      </w:r>
    </w:p>
    <w:p w14:paraId="232DE6A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земельного налога - по нормативу 100 процентов;</w:t>
      </w:r>
    </w:p>
    <w:p w14:paraId="32F5B24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налога на имущество физических лиц - по нормативу 100 процентов.</w:t>
      </w:r>
    </w:p>
    <w:p w14:paraId="16C587C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14:paraId="32F63D9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налога на доходы физических лиц - по нормативу 2 процента;</w:t>
      </w:r>
    </w:p>
    <w:p w14:paraId="2BA5F6C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единого сельскохозяйственного налога - по нормативу 30 процентов;</w:t>
      </w:r>
    </w:p>
    <w:p w14:paraId="18F985E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6" w:history="1">
        <w:r w:rsidRPr="00530276">
          <w:rPr>
            <w:rFonts w:ascii="Arial" w:eastAsia="Times New Roman" w:hAnsi="Arial" w:cs="Arial"/>
            <w:sz w:val="24"/>
            <w:szCs w:val="24"/>
            <w:lang w:eastAsia="ru-RU"/>
          </w:rPr>
          <w:t>актами</w:t>
        </w:r>
      </w:hyperlink>
      <w:r w:rsidRPr="00530276">
        <w:rPr>
          <w:rFonts w:ascii="Arial" w:eastAsia="Times New Roman" w:hAnsi="Arial" w:cs="Arial"/>
          <w:sz w:val="24"/>
          <w:szCs w:val="24"/>
          <w:lang w:eastAsia="ru-RU"/>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14:paraId="3793366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7" w:history="1">
        <w:r w:rsidRPr="00530276">
          <w:rPr>
            <w:rFonts w:ascii="Arial" w:eastAsia="Times New Roman" w:hAnsi="Arial" w:cs="Arial"/>
            <w:sz w:val="24"/>
            <w:szCs w:val="24"/>
            <w:lang w:eastAsia="ru-RU"/>
          </w:rPr>
          <w:t>статьей 58</w:t>
        </w:r>
      </w:hyperlink>
      <w:r w:rsidRPr="00530276">
        <w:rPr>
          <w:rFonts w:ascii="Arial" w:eastAsia="Times New Roman" w:hAnsi="Arial" w:cs="Arial"/>
          <w:sz w:val="24"/>
          <w:szCs w:val="24"/>
          <w:lang w:eastAsia="ru-RU"/>
        </w:rPr>
        <w:t xml:space="preserve"> настоящего Бюджетного Кодекса Российской Федерации.</w:t>
      </w:r>
    </w:p>
    <w:p w14:paraId="2599EEF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8" w:history="1">
        <w:r w:rsidRPr="00530276">
          <w:rPr>
            <w:rFonts w:ascii="Arial" w:eastAsia="Times New Roman" w:hAnsi="Arial" w:cs="Arial"/>
            <w:sz w:val="24"/>
            <w:szCs w:val="24"/>
            <w:lang w:eastAsia="ru-RU"/>
          </w:rPr>
          <w:t>статьей 63</w:t>
        </w:r>
      </w:hyperlink>
      <w:r w:rsidRPr="00530276">
        <w:rPr>
          <w:rFonts w:ascii="Arial" w:eastAsia="Times New Roman" w:hAnsi="Arial" w:cs="Arial"/>
          <w:sz w:val="24"/>
          <w:szCs w:val="24"/>
          <w:lang w:eastAsia="ru-RU"/>
        </w:rPr>
        <w:t xml:space="preserve"> Бюджетного Кодекса Российской Федерации..</w:t>
      </w:r>
    </w:p>
    <w:p w14:paraId="1D708D3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w:t>
      </w:r>
    </w:p>
    <w:p w14:paraId="01E7100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8. Неналоговые доходы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w:t>
      </w:r>
    </w:p>
    <w:p w14:paraId="185F0FE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11F2A4B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Неналоговые доходы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формируются в соответствии со </w:t>
      </w:r>
      <w:hyperlink r:id="rId9" w:history="1">
        <w:r w:rsidRPr="00530276">
          <w:rPr>
            <w:rFonts w:ascii="Arial" w:eastAsia="Times New Roman" w:hAnsi="Arial" w:cs="Arial"/>
            <w:sz w:val="24"/>
            <w:szCs w:val="24"/>
            <w:lang w:eastAsia="ru-RU"/>
          </w:rPr>
          <w:t>статьями 41</w:t>
        </w:r>
      </w:hyperlink>
      <w:r w:rsidRPr="00530276">
        <w:rPr>
          <w:rFonts w:ascii="Arial" w:eastAsia="Times New Roman" w:hAnsi="Arial" w:cs="Arial"/>
          <w:sz w:val="24"/>
          <w:szCs w:val="24"/>
          <w:lang w:eastAsia="ru-RU"/>
        </w:rPr>
        <w:t xml:space="preserve">, </w:t>
      </w:r>
      <w:hyperlink r:id="rId10" w:history="1">
        <w:r w:rsidRPr="00530276">
          <w:rPr>
            <w:rFonts w:ascii="Arial" w:eastAsia="Times New Roman" w:hAnsi="Arial" w:cs="Arial"/>
            <w:sz w:val="24"/>
            <w:szCs w:val="24"/>
            <w:lang w:eastAsia="ru-RU"/>
          </w:rPr>
          <w:t>42</w:t>
        </w:r>
      </w:hyperlink>
      <w:r w:rsidR="00B36C17" w:rsidRPr="00530276">
        <w:rPr>
          <w:rFonts w:ascii="Arial" w:eastAsia="Times New Roman" w:hAnsi="Arial" w:cs="Arial"/>
          <w:sz w:val="24"/>
          <w:szCs w:val="24"/>
          <w:lang w:eastAsia="ru-RU"/>
        </w:rPr>
        <w:t>,</w:t>
      </w:r>
      <w:r w:rsidRPr="00530276">
        <w:rPr>
          <w:rFonts w:ascii="Arial" w:eastAsia="Times New Roman" w:hAnsi="Arial" w:cs="Arial"/>
          <w:sz w:val="24"/>
          <w:szCs w:val="24"/>
          <w:lang w:eastAsia="ru-RU"/>
        </w:rPr>
        <w:t xml:space="preserve"> </w:t>
      </w:r>
      <w:hyperlink r:id="rId11" w:history="1">
        <w:r w:rsidRPr="00530276">
          <w:rPr>
            <w:rFonts w:ascii="Arial" w:eastAsia="Times New Roman" w:hAnsi="Arial" w:cs="Arial"/>
            <w:sz w:val="24"/>
            <w:szCs w:val="24"/>
            <w:lang w:eastAsia="ru-RU"/>
          </w:rPr>
          <w:t>46</w:t>
        </w:r>
      </w:hyperlink>
      <w:r w:rsidR="00B36C17" w:rsidRPr="00530276">
        <w:rPr>
          <w:rFonts w:ascii="Arial" w:eastAsia="Times New Roman" w:hAnsi="Arial" w:cs="Arial"/>
          <w:sz w:val="24"/>
          <w:szCs w:val="24"/>
          <w:lang w:eastAsia="ru-RU"/>
        </w:rPr>
        <w:t>, 58, 63 и 63.1</w:t>
      </w:r>
      <w:r w:rsidRPr="00530276">
        <w:rPr>
          <w:rFonts w:ascii="Arial" w:eastAsia="Times New Roman" w:hAnsi="Arial" w:cs="Arial"/>
          <w:sz w:val="24"/>
          <w:szCs w:val="24"/>
          <w:lang w:eastAsia="ru-RU"/>
        </w:rPr>
        <w:t xml:space="preserve"> Бюджетного Кодекса Российской Федерации, в том числе за счет:</w:t>
      </w:r>
    </w:p>
    <w:p w14:paraId="24A67C2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21F6361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7D86F51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от платных услуг, оказываемых муниципальными казенными учреждениями;</w:t>
      </w:r>
    </w:p>
    <w:p w14:paraId="3D75452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14:paraId="56EBB6A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платы за использование лесов, расположенных на землях, находящихся в муниципальной собственности, - по нормативу 100 процентов.</w:t>
      </w:r>
      <w:r w:rsidRPr="00530276">
        <w:rPr>
          <w:rFonts w:ascii="Arial" w:eastAsia="Times New Roman" w:hAnsi="Arial" w:cs="Arial"/>
          <w:b/>
          <w:bCs/>
          <w:sz w:val="24"/>
          <w:szCs w:val="24"/>
          <w:lang w:eastAsia="ru-RU"/>
        </w:rPr>
        <w:t> </w:t>
      </w:r>
    </w:p>
    <w:p w14:paraId="2BCBD0D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451747E1" w14:textId="77777777"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3 РАСХОДЫ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14:paraId="292D6E0A" w14:textId="77777777" w:rsidR="008A6885" w:rsidRPr="00530276" w:rsidRDefault="008A6885" w:rsidP="00055006">
      <w:pPr>
        <w:spacing w:line="240" w:lineRule="auto"/>
        <w:ind w:firstLine="567"/>
        <w:jc w:val="center"/>
        <w:rPr>
          <w:rFonts w:ascii="Arial" w:eastAsia="Times New Roman" w:hAnsi="Arial" w:cs="Arial"/>
          <w:sz w:val="24"/>
          <w:szCs w:val="24"/>
          <w:lang w:eastAsia="ru-RU"/>
        </w:rPr>
      </w:pPr>
    </w:p>
    <w:p w14:paraId="4EE32D4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9. Расходы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14:paraId="7C4DE19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52D4A9B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Формирование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14:paraId="4380749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Из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финансируются:</w:t>
      </w:r>
    </w:p>
    <w:p w14:paraId="32051F1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за счет собственных доходов и источников покрытия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9E5080">
        <w:rPr>
          <w:rFonts w:ascii="Arial" w:eastAsia="Times New Roman" w:hAnsi="Arial" w:cs="Arial"/>
          <w:sz w:val="24"/>
          <w:szCs w:val="24"/>
          <w:lang w:eastAsia="ru-RU"/>
        </w:rPr>
        <w:t>Брежневским</w:t>
      </w:r>
      <w:r w:rsidRPr="00530276">
        <w:rPr>
          <w:rFonts w:ascii="Arial" w:eastAsia="Times New Roman" w:hAnsi="Arial" w:cs="Arial"/>
          <w:sz w:val="24"/>
          <w:szCs w:val="24"/>
          <w:lang w:eastAsia="ru-RU"/>
        </w:rPr>
        <w:t xml:space="preserve">  сельсоветом Курского района Курской области  договоров (соглашений) по данным вопросам; заключения от имени </w:t>
      </w:r>
      <w:r w:rsidR="00C8463A" w:rsidRPr="00530276">
        <w:rPr>
          <w:rFonts w:ascii="Arial" w:eastAsia="Times New Roman" w:hAnsi="Arial" w:cs="Arial"/>
          <w:sz w:val="24"/>
          <w:szCs w:val="24"/>
          <w:lang w:eastAsia="ru-RU"/>
        </w:rPr>
        <w:lastRenderedPageBreak/>
        <w:t>Брежневского</w:t>
      </w:r>
      <w:r w:rsidRPr="00530276">
        <w:rPr>
          <w:rFonts w:ascii="Arial" w:eastAsia="Times New Roman" w:hAnsi="Arial" w:cs="Arial"/>
          <w:sz w:val="24"/>
          <w:szCs w:val="24"/>
          <w:lang w:eastAsia="ru-RU"/>
        </w:rPr>
        <w:t xml:space="preserve">  сельсовета Курского района Курской области договоров (соглашений) муниципальными казенными учреждениями;</w:t>
      </w:r>
    </w:p>
    <w:p w14:paraId="0986A09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14:paraId="0CCB24D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14:paraId="6850DBC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010BC69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10. Резервный фонд Администрации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14:paraId="3BCF822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22BFE09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расходной части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может создаваться резервный фонд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3617D36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Размер резервного фонда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14:paraId="4B16DCE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47248D3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Порядок использования бюджетных ассигнований резервного фонда устанавливается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604B2D6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Отчет об использовании бюджетных ассигнований резервного фонда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прилагается к годовому отчетам об исполнении местного бюджета.</w:t>
      </w:r>
    </w:p>
    <w:p w14:paraId="3F19DD3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5E48C9D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11. Осуществление расходов, не предусмотренных бюджетом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14:paraId="297534A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1071867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6E406BF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387B537A" w14:textId="77777777"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4. РАСХОДНЫЕ ОБЯЗАТЕЛЬСТВА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14:paraId="6E3E3A5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6450552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12. Расходные обязательства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14:paraId="78E05CB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5251A94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1.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возникают в результате:</w:t>
      </w:r>
    </w:p>
    <w:p w14:paraId="21D6F54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14:paraId="4E8BCC3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принятия муниципальных правовых актов при осуществлении органами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Курский области переданных им отдельных государственных полномочий;</w:t>
      </w:r>
    </w:p>
    <w:p w14:paraId="6426B27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заключения от имени муниципального образования договоров (соглашений) муниципальными казенными учреждениями.</w:t>
      </w:r>
    </w:p>
    <w:p w14:paraId="3B98B66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указанные в </w:t>
      </w:r>
      <w:hyperlink r:id="rId12" w:anchor="Par5" w:history="1">
        <w:r w:rsidRPr="00530276">
          <w:rPr>
            <w:rFonts w:ascii="Arial" w:eastAsia="Times New Roman" w:hAnsi="Arial" w:cs="Arial"/>
            <w:sz w:val="24"/>
            <w:szCs w:val="24"/>
            <w:lang w:eastAsia="ru-RU"/>
          </w:rPr>
          <w:t>абзацах втором</w:t>
        </w:r>
      </w:hyperlink>
      <w:r w:rsidRPr="00530276">
        <w:rPr>
          <w:rFonts w:ascii="Arial" w:eastAsia="Times New Roman" w:hAnsi="Arial" w:cs="Arial"/>
          <w:sz w:val="24"/>
          <w:szCs w:val="24"/>
          <w:lang w:eastAsia="ru-RU"/>
        </w:rPr>
        <w:t xml:space="preserve"> и </w:t>
      </w:r>
      <w:hyperlink r:id="rId13" w:anchor="Par9" w:history="1">
        <w:r w:rsidRPr="00530276">
          <w:rPr>
            <w:rFonts w:ascii="Arial" w:eastAsia="Times New Roman" w:hAnsi="Arial" w:cs="Arial"/>
            <w:sz w:val="24"/>
            <w:szCs w:val="24"/>
            <w:lang w:eastAsia="ru-RU"/>
          </w:rPr>
          <w:t>четвертом пункта 1</w:t>
        </w:r>
      </w:hyperlink>
      <w:r w:rsidRPr="00530276">
        <w:rPr>
          <w:rFonts w:ascii="Arial" w:eastAsia="Times New Roman" w:hAnsi="Arial" w:cs="Arial"/>
          <w:sz w:val="24"/>
          <w:szCs w:val="24"/>
          <w:lang w:eastAsia="ru-RU"/>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14:paraId="6C9A51F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 Курского района Курской области, указанные в </w:t>
      </w:r>
      <w:hyperlink r:id="rId14" w:anchor="Par7" w:history="1">
        <w:r w:rsidRPr="00530276">
          <w:rPr>
            <w:rFonts w:ascii="Arial" w:eastAsia="Times New Roman" w:hAnsi="Arial" w:cs="Arial"/>
            <w:sz w:val="24"/>
            <w:szCs w:val="24"/>
            <w:lang w:eastAsia="ru-RU"/>
          </w:rPr>
          <w:t>абзаце третьем пункта 1</w:t>
        </w:r>
      </w:hyperlink>
      <w:r w:rsidRPr="00530276">
        <w:rPr>
          <w:rFonts w:ascii="Arial" w:eastAsia="Times New Roman" w:hAnsi="Arial" w:cs="Arial"/>
          <w:sz w:val="24"/>
          <w:szCs w:val="24"/>
          <w:lang w:eastAsia="ru-RU"/>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5" w:history="1">
        <w:r w:rsidRPr="00530276">
          <w:rPr>
            <w:rFonts w:ascii="Arial" w:eastAsia="Times New Roman" w:hAnsi="Arial" w:cs="Arial"/>
            <w:sz w:val="24"/>
            <w:szCs w:val="24"/>
            <w:lang w:eastAsia="ru-RU"/>
          </w:rPr>
          <w:t>статьей 140</w:t>
        </w:r>
      </w:hyperlink>
      <w:r w:rsidRPr="00530276">
        <w:rPr>
          <w:rFonts w:ascii="Arial" w:eastAsia="Times New Roman" w:hAnsi="Arial" w:cs="Arial"/>
          <w:sz w:val="24"/>
          <w:szCs w:val="24"/>
          <w:lang w:eastAsia="ru-RU"/>
        </w:rPr>
        <w:t xml:space="preserve"> настоящего Бюджетного Кодекса Российской Федерации.</w:t>
      </w:r>
    </w:p>
    <w:p w14:paraId="7747C56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случае, если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14:paraId="176BE0E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3.1. Расходные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14:paraId="209F961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случае, если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w:t>
      </w:r>
      <w:r w:rsidRPr="00530276">
        <w:rPr>
          <w:rFonts w:ascii="Arial" w:eastAsia="Times New Roman" w:hAnsi="Arial" w:cs="Arial"/>
          <w:sz w:val="24"/>
          <w:szCs w:val="24"/>
          <w:lang w:eastAsia="ru-RU"/>
        </w:rPr>
        <w:lastRenderedPageBreak/>
        <w:t>собственных доходов и источников финансирования дефицита местного бюджета муниципального образования.</w:t>
      </w:r>
    </w:p>
    <w:p w14:paraId="254EF07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14:paraId="606AD5F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w:t>
      </w:r>
      <w:r w:rsidR="00C8463A" w:rsidRPr="00530276">
        <w:rPr>
          <w:rFonts w:ascii="Arial" w:eastAsia="Times New Roman" w:hAnsi="Arial" w:cs="Arial"/>
          <w:sz w:val="24"/>
          <w:szCs w:val="24"/>
          <w:lang w:eastAsia="ru-RU"/>
        </w:rPr>
        <w:t>Брежневский</w:t>
      </w:r>
      <w:r w:rsidRPr="00530276">
        <w:rPr>
          <w:rFonts w:ascii="Arial" w:eastAsia="Times New Roman" w:hAnsi="Arial" w:cs="Arial"/>
          <w:sz w:val="24"/>
          <w:szCs w:val="24"/>
          <w:lang w:eastAsia="ru-RU"/>
        </w:rPr>
        <w:t xml:space="preserve">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14:paraId="7D9F90C3" w14:textId="77777777" w:rsidR="008A6885" w:rsidRPr="00530276" w:rsidRDefault="00C8463A"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Брежневский</w:t>
      </w:r>
      <w:r w:rsidR="008A6885" w:rsidRPr="00530276">
        <w:rPr>
          <w:rFonts w:ascii="Arial" w:eastAsia="Times New Roman" w:hAnsi="Arial" w:cs="Arial"/>
          <w:sz w:val="24"/>
          <w:szCs w:val="24"/>
          <w:lang w:eastAsia="ru-RU"/>
        </w:rPr>
        <w:t xml:space="preserve">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14:paraId="6D818AD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1DB839A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13. Реестры расходных обязательств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w:t>
      </w:r>
    </w:p>
    <w:p w14:paraId="3F8812D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62474F7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14:paraId="64BF88A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Ведение реестра осуществляется путем внесения в единую информационную базу данных сведений о расходных обязательствах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обновления и (или) исключения этих сведений.</w:t>
      </w:r>
    </w:p>
    <w:p w14:paraId="22E9558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Каждый вновь принятый муниципальный правовой акт органов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предусматривающий возникновение расходного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подлежит обязательному включению в реестр расходных обязательств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6C82784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Реестр расходных обязательств Российской Федерации ведется в </w:t>
      </w:r>
      <w:hyperlink r:id="rId16" w:history="1">
        <w:r w:rsidRPr="00530276">
          <w:rPr>
            <w:rFonts w:ascii="Arial" w:eastAsia="Times New Roman" w:hAnsi="Arial" w:cs="Arial"/>
            <w:sz w:val="24"/>
            <w:szCs w:val="24"/>
            <w:lang w:eastAsia="ru-RU"/>
          </w:rPr>
          <w:t>порядке</w:t>
        </w:r>
      </w:hyperlink>
      <w:r w:rsidRPr="00530276">
        <w:rPr>
          <w:rFonts w:ascii="Arial" w:eastAsia="Times New Roman" w:hAnsi="Arial" w:cs="Arial"/>
          <w:sz w:val="24"/>
          <w:szCs w:val="24"/>
          <w:lang w:eastAsia="ru-RU"/>
        </w:rPr>
        <w:t xml:space="preserve">, утвержденном Главой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644E098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20D034B8" w14:textId="77777777"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Глава 5. ДЕФИЦИТ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 И ИСТОЧНИКИ ЕГО ФИНАНСИРОВАНИЯ</w:t>
      </w:r>
    </w:p>
    <w:p w14:paraId="6E8344E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3CF7CF8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14. Дефицит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14:paraId="09E2288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4439370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1. Дефицит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7" w:history="1">
        <w:r w:rsidRPr="00530276">
          <w:rPr>
            <w:rFonts w:ascii="Arial" w:eastAsia="Times New Roman" w:hAnsi="Arial" w:cs="Arial"/>
            <w:sz w:val="24"/>
            <w:szCs w:val="24"/>
            <w:lang w:eastAsia="ru-RU"/>
          </w:rPr>
          <w:t>пунктом 2</w:t>
        </w:r>
      </w:hyperlink>
      <w:r w:rsidRPr="00530276">
        <w:rPr>
          <w:rFonts w:ascii="Arial" w:eastAsia="Times New Roman" w:hAnsi="Arial" w:cs="Arial"/>
          <w:sz w:val="24"/>
          <w:szCs w:val="24"/>
          <w:lang w:eastAsia="ru-RU"/>
        </w:rPr>
        <w:t xml:space="preserve"> настоящей статьи.</w:t>
      </w:r>
    </w:p>
    <w:p w14:paraId="6201EB8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7EB572E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Если в отношении муниципального образования осуществляются меры, предусмотренные </w:t>
      </w:r>
      <w:hyperlink r:id="rId18" w:history="1">
        <w:r w:rsidRPr="00530276">
          <w:rPr>
            <w:rFonts w:ascii="Arial" w:eastAsia="Times New Roman" w:hAnsi="Arial" w:cs="Arial"/>
            <w:sz w:val="24"/>
            <w:szCs w:val="24"/>
            <w:lang w:eastAsia="ru-RU"/>
          </w:rPr>
          <w:t>пунктом 4 статьи 136</w:t>
        </w:r>
      </w:hyperlink>
      <w:r w:rsidRPr="00530276">
        <w:rPr>
          <w:rFonts w:ascii="Arial" w:eastAsia="Times New Roman" w:hAnsi="Arial" w:cs="Arial"/>
          <w:sz w:val="24"/>
          <w:szCs w:val="24"/>
          <w:lang w:eastAsia="ru-RU"/>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1206187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14:paraId="0EE502D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9" w:history="1">
        <w:r w:rsidRPr="00530276">
          <w:rPr>
            <w:rFonts w:ascii="Arial" w:eastAsia="Times New Roman" w:hAnsi="Arial" w:cs="Arial"/>
            <w:sz w:val="24"/>
            <w:szCs w:val="24"/>
            <w:lang w:eastAsia="ru-RU"/>
          </w:rPr>
          <w:t>пунктом 2</w:t>
        </w:r>
      </w:hyperlink>
      <w:r w:rsidRPr="00530276">
        <w:rPr>
          <w:rFonts w:ascii="Arial" w:eastAsia="Times New Roman" w:hAnsi="Arial" w:cs="Arial"/>
          <w:sz w:val="24"/>
          <w:szCs w:val="24"/>
          <w:lang w:eastAsia="ru-RU"/>
        </w:rPr>
        <w:t xml:space="preserve"> настоящей статьи.</w:t>
      </w:r>
    </w:p>
    <w:p w14:paraId="02A9DC4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4973524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15. Источники финансирования дефицита бюджета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 сельсовета Курского района Курской области</w:t>
      </w:r>
    </w:p>
    <w:p w14:paraId="68291FA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0CB025A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состав источников внутреннего финансирования дефицита местного бюджета включаются:</w:t>
      </w:r>
    </w:p>
    <w:p w14:paraId="5CA2602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14:paraId="5C4F66C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разница между </w:t>
      </w:r>
      <w:r w:rsidR="00100E20" w:rsidRPr="00530276">
        <w:rPr>
          <w:rFonts w:ascii="Arial" w:eastAsia="Times New Roman" w:hAnsi="Arial" w:cs="Arial"/>
          <w:sz w:val="24"/>
          <w:szCs w:val="24"/>
          <w:lang w:eastAsia="ru-RU"/>
        </w:rPr>
        <w:t>привлеченными</w:t>
      </w:r>
      <w:r w:rsidRPr="00530276">
        <w:rPr>
          <w:rFonts w:ascii="Arial" w:eastAsia="Times New Roman" w:hAnsi="Arial" w:cs="Arial"/>
          <w:sz w:val="24"/>
          <w:szCs w:val="24"/>
          <w:lang w:eastAsia="ru-RU"/>
        </w:rPr>
        <w:t xml:space="preserve"> и погашенными муниципальным образованием кредитами кредитных организаций в валюте Российской Федерации;</w:t>
      </w:r>
    </w:p>
    <w:p w14:paraId="6D26930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разница между </w:t>
      </w:r>
      <w:r w:rsidR="00100E20" w:rsidRPr="00530276">
        <w:rPr>
          <w:rFonts w:ascii="Arial" w:eastAsia="Times New Roman" w:hAnsi="Arial" w:cs="Arial"/>
          <w:sz w:val="24"/>
          <w:szCs w:val="24"/>
          <w:lang w:eastAsia="ru-RU"/>
        </w:rPr>
        <w:t>привлеченными</w:t>
      </w:r>
      <w:r w:rsidRPr="00530276">
        <w:rPr>
          <w:rFonts w:ascii="Arial" w:eastAsia="Times New Roman" w:hAnsi="Arial" w:cs="Arial"/>
          <w:sz w:val="24"/>
          <w:szCs w:val="24"/>
          <w:lang w:eastAsia="ru-RU"/>
        </w:rPr>
        <w:t xml:space="preserve">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14:paraId="7BE2FF8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изменение остатков средств на счетах по учету средств местного бюджета в течение соответствующего финансового года;</w:t>
      </w:r>
    </w:p>
    <w:p w14:paraId="4E71E0A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иные источники внутреннего финансирования дефицита местного бюджета.</w:t>
      </w:r>
    </w:p>
    <w:p w14:paraId="01C3E48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состав иных источников внутреннего финансирования дефицита местного бюджета включаются:</w:t>
      </w:r>
    </w:p>
    <w:p w14:paraId="5321ABB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поступления от продажи акций и иных форм участия в капитале, находящихся в собственности муниципального образования;</w:t>
      </w:r>
    </w:p>
    <w:p w14:paraId="4DC53B3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курсовая разница по средствам местного бюджета;</w:t>
      </w:r>
    </w:p>
    <w:p w14:paraId="227D6C2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объем средств, направляемых на исполнение гарантий муниципального образования в валюте Российской Федерации, в случае, если исполнение </w:t>
      </w:r>
      <w:r w:rsidRPr="00530276">
        <w:rPr>
          <w:rFonts w:ascii="Arial" w:eastAsia="Times New Roman" w:hAnsi="Arial" w:cs="Arial"/>
          <w:sz w:val="24"/>
          <w:szCs w:val="24"/>
          <w:lang w:eastAsia="ru-RU"/>
        </w:rPr>
        <w:lastRenderedPageBreak/>
        <w:t>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40AAA60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объем средств, направляемых на погашение иных долговых обязательств муниципального образования в валюте Российской Федерации;</w:t>
      </w:r>
    </w:p>
    <w:p w14:paraId="6DAF30A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14:paraId="74EB658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14:paraId="05A25EC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14:paraId="411AF2CD" w14:textId="77777777" w:rsidR="008A6885" w:rsidRPr="00530276" w:rsidRDefault="00CC27CA" w:rsidP="00055006">
      <w:pPr>
        <w:spacing w:line="240" w:lineRule="auto"/>
        <w:ind w:firstLine="567"/>
        <w:jc w:val="both"/>
        <w:rPr>
          <w:rFonts w:ascii="Arial" w:eastAsia="Times New Roman" w:hAnsi="Arial" w:cs="Arial"/>
          <w:sz w:val="24"/>
          <w:szCs w:val="24"/>
          <w:lang w:eastAsia="ru-RU"/>
        </w:rPr>
      </w:pPr>
      <w:r w:rsidRPr="00530276">
        <w:rPr>
          <w:rStyle w:val="blk"/>
          <w:rFonts w:ascii="Arial" w:hAnsi="Arial" w:cs="Arial"/>
          <w:sz w:val="24"/>
          <w:szCs w:val="24"/>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14:paraId="41E17BA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20"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w:t>
      </w:r>
    </w:p>
    <w:p w14:paraId="0250FBE7" w14:textId="77777777" w:rsidR="00CC27CA" w:rsidRPr="00530276" w:rsidRDefault="00CC27CA"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состав источников внешнего финансирования дефицита местного бюджета включаются:</w:t>
      </w:r>
    </w:p>
    <w:p w14:paraId="77DC7EAB" w14:textId="77777777" w:rsidR="00CC27CA" w:rsidRPr="00530276" w:rsidRDefault="00CC27CA" w:rsidP="00055006">
      <w:pPr>
        <w:spacing w:line="240" w:lineRule="auto"/>
        <w:ind w:firstLine="540"/>
        <w:jc w:val="both"/>
        <w:rPr>
          <w:rFonts w:ascii="Arial" w:eastAsia="Times New Roman" w:hAnsi="Arial" w:cs="Arial"/>
          <w:sz w:val="24"/>
          <w:szCs w:val="24"/>
          <w:lang w:eastAsia="ru-RU"/>
        </w:rPr>
      </w:pPr>
      <w:bookmarkStart w:id="0" w:name="dst5094"/>
      <w:bookmarkEnd w:id="0"/>
      <w:r w:rsidRPr="00530276">
        <w:rPr>
          <w:rFonts w:ascii="Arial" w:eastAsia="Times New Roman" w:hAnsi="Arial" w:cs="Arial"/>
          <w:sz w:val="24"/>
          <w:szCs w:val="24"/>
          <w:lang w:eastAsia="ru-RU"/>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14:paraId="60F45757" w14:textId="77777777" w:rsidR="00CC27CA" w:rsidRPr="00530276" w:rsidRDefault="00CC27CA" w:rsidP="00055006">
      <w:pPr>
        <w:spacing w:line="240" w:lineRule="auto"/>
        <w:ind w:firstLine="540"/>
        <w:jc w:val="both"/>
        <w:rPr>
          <w:rFonts w:ascii="Arial" w:eastAsia="Times New Roman" w:hAnsi="Arial" w:cs="Arial"/>
          <w:sz w:val="24"/>
          <w:szCs w:val="24"/>
          <w:lang w:eastAsia="ru-RU"/>
        </w:rPr>
      </w:pPr>
      <w:bookmarkStart w:id="1" w:name="dst5095"/>
      <w:bookmarkEnd w:id="1"/>
      <w:r w:rsidRPr="00530276">
        <w:rPr>
          <w:rFonts w:ascii="Arial" w:eastAsia="Times New Roman" w:hAnsi="Arial" w:cs="Arial"/>
          <w:sz w:val="24"/>
          <w:szCs w:val="24"/>
          <w:lang w:eastAsia="ru-RU"/>
        </w:rPr>
        <w:t xml:space="preserve">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w:t>
      </w:r>
      <w:r w:rsidRPr="00530276">
        <w:rPr>
          <w:rFonts w:ascii="Arial" w:eastAsia="Times New Roman" w:hAnsi="Arial" w:cs="Arial"/>
          <w:sz w:val="24"/>
          <w:szCs w:val="24"/>
          <w:lang w:eastAsia="ru-RU"/>
        </w:rPr>
        <w:lastRenderedPageBreak/>
        <w:t>исполнение гарантом муниципальных гарантий ведет к возникновению права регрессного требования гаранта к принципалу.</w:t>
      </w:r>
    </w:p>
    <w:p w14:paraId="18C780B2" w14:textId="77777777" w:rsidR="00CC27CA" w:rsidRPr="00530276" w:rsidRDefault="00CC27CA" w:rsidP="00055006">
      <w:pPr>
        <w:spacing w:line="240" w:lineRule="auto"/>
        <w:ind w:firstLine="567"/>
        <w:jc w:val="both"/>
        <w:rPr>
          <w:rFonts w:ascii="Arial" w:eastAsia="Times New Roman" w:hAnsi="Arial" w:cs="Arial"/>
          <w:sz w:val="24"/>
          <w:szCs w:val="24"/>
          <w:lang w:eastAsia="ru-RU"/>
        </w:rPr>
      </w:pPr>
    </w:p>
    <w:p w14:paraId="38A0E935" w14:textId="50C0121B" w:rsidR="008A6885" w:rsidRPr="00530276" w:rsidRDefault="008A6885" w:rsidP="00055006">
      <w:pPr>
        <w:spacing w:line="240" w:lineRule="auto"/>
        <w:ind w:firstLine="567"/>
        <w:jc w:val="both"/>
        <w:outlineLvl w:val="0"/>
        <w:rPr>
          <w:rFonts w:ascii="Arial" w:eastAsia="Times New Roman" w:hAnsi="Arial" w:cs="Arial"/>
          <w:b/>
          <w:bCs/>
          <w:kern w:val="36"/>
          <w:sz w:val="24"/>
          <w:szCs w:val="24"/>
          <w:lang w:eastAsia="ru-RU"/>
        </w:rPr>
      </w:pPr>
      <w:r w:rsidRPr="00530276">
        <w:rPr>
          <w:rFonts w:ascii="Arial" w:eastAsia="Times New Roman" w:hAnsi="Arial" w:cs="Arial"/>
          <w:b/>
          <w:bCs/>
          <w:kern w:val="36"/>
          <w:sz w:val="24"/>
          <w:szCs w:val="24"/>
          <w:lang w:eastAsia="ru-RU"/>
        </w:rPr>
        <w:t xml:space="preserve">Статья 16. Муниципальные внутренние заимствования и муниципальный долг </w:t>
      </w:r>
      <w:r w:rsidR="00C8463A" w:rsidRPr="00530276">
        <w:rPr>
          <w:rFonts w:ascii="Arial" w:eastAsia="Times New Roman" w:hAnsi="Arial" w:cs="Arial"/>
          <w:b/>
          <w:bCs/>
          <w:kern w:val="36"/>
          <w:sz w:val="24"/>
          <w:szCs w:val="24"/>
          <w:lang w:eastAsia="ru-RU"/>
        </w:rPr>
        <w:t>Брежневского</w:t>
      </w:r>
      <w:r w:rsidRPr="00530276">
        <w:rPr>
          <w:rFonts w:ascii="Arial" w:eastAsia="Times New Roman" w:hAnsi="Arial" w:cs="Arial"/>
          <w:b/>
          <w:bCs/>
          <w:kern w:val="36"/>
          <w:sz w:val="24"/>
          <w:szCs w:val="24"/>
          <w:lang w:eastAsia="ru-RU"/>
        </w:rPr>
        <w:t xml:space="preserve">   сельсовета Курского района </w:t>
      </w:r>
      <w:r w:rsidR="00C775B6">
        <w:rPr>
          <w:rFonts w:ascii="Arial" w:eastAsia="Times New Roman" w:hAnsi="Arial" w:cs="Arial"/>
          <w:b/>
          <w:bCs/>
          <w:kern w:val="36"/>
          <w:sz w:val="24"/>
          <w:szCs w:val="24"/>
          <w:lang w:eastAsia="ru-RU"/>
        </w:rPr>
        <w:t>К</w:t>
      </w:r>
      <w:r w:rsidRPr="00530276">
        <w:rPr>
          <w:rFonts w:ascii="Arial" w:eastAsia="Times New Roman" w:hAnsi="Arial" w:cs="Arial"/>
          <w:b/>
          <w:bCs/>
          <w:kern w:val="36"/>
          <w:sz w:val="24"/>
          <w:szCs w:val="24"/>
          <w:lang w:eastAsia="ru-RU"/>
        </w:rPr>
        <w:t>урской области</w:t>
      </w:r>
    </w:p>
    <w:p w14:paraId="101F671B" w14:textId="77777777" w:rsidR="009360D1" w:rsidRPr="00530276" w:rsidRDefault="009360D1" w:rsidP="00055006">
      <w:pPr>
        <w:spacing w:line="240" w:lineRule="auto"/>
        <w:ind w:firstLine="567"/>
        <w:jc w:val="both"/>
        <w:outlineLvl w:val="0"/>
        <w:rPr>
          <w:rFonts w:ascii="Arial" w:eastAsia="Times New Roman" w:hAnsi="Arial" w:cs="Arial"/>
          <w:b/>
          <w:bCs/>
          <w:kern w:val="36"/>
          <w:sz w:val="24"/>
          <w:szCs w:val="24"/>
          <w:lang w:eastAsia="ru-RU"/>
        </w:rPr>
      </w:pPr>
    </w:p>
    <w:p w14:paraId="1FC329E9" w14:textId="77777777" w:rsidR="00055006" w:rsidRPr="00530276" w:rsidRDefault="008A6885" w:rsidP="00055006">
      <w:pPr>
        <w:spacing w:line="240" w:lineRule="auto"/>
        <w:ind w:firstLine="567"/>
        <w:jc w:val="both"/>
        <w:outlineLvl w:val="0"/>
        <w:rPr>
          <w:rFonts w:ascii="Arial" w:eastAsia="Times New Roman" w:hAnsi="Arial" w:cs="Arial"/>
          <w:bCs/>
          <w:kern w:val="36"/>
          <w:sz w:val="24"/>
          <w:szCs w:val="24"/>
          <w:lang w:eastAsia="ru-RU"/>
        </w:rPr>
      </w:pPr>
      <w:r w:rsidRPr="00530276">
        <w:rPr>
          <w:rFonts w:ascii="Arial" w:eastAsia="Times New Roman" w:hAnsi="Arial" w:cs="Arial"/>
          <w:bCs/>
          <w:kern w:val="36"/>
          <w:sz w:val="24"/>
          <w:szCs w:val="24"/>
          <w:lang w:eastAsia="ru-RU"/>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14:paraId="1D2BA4D7" w14:textId="77777777" w:rsidR="008A6885" w:rsidRPr="00530276" w:rsidRDefault="008A6885" w:rsidP="00055006">
      <w:pPr>
        <w:spacing w:line="240" w:lineRule="auto"/>
        <w:ind w:firstLine="567"/>
        <w:jc w:val="both"/>
        <w:outlineLvl w:val="0"/>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Долговые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могут существовать в виде обязательств по:</w:t>
      </w:r>
    </w:p>
    <w:p w14:paraId="2E5F93BD" w14:textId="77777777" w:rsidR="009360D1" w:rsidRPr="00530276" w:rsidRDefault="009360D1"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ценным бумагам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(муниципальным ценным бумагам);</w:t>
      </w:r>
    </w:p>
    <w:p w14:paraId="23B38604" w14:textId="77777777"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2" w:name="dst5116"/>
      <w:bookmarkEnd w:id="2"/>
      <w:r w:rsidRPr="00530276">
        <w:rPr>
          <w:rFonts w:ascii="Arial" w:eastAsia="Times New Roman" w:hAnsi="Arial" w:cs="Arial"/>
          <w:sz w:val="24"/>
          <w:szCs w:val="24"/>
          <w:lang w:eastAsia="ru-RU"/>
        </w:rPr>
        <w:t xml:space="preserve">2) бюджетным кредитам, привлеченным в валюте Российской Федерации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из других бюджетов бюджетной системы Российской Федерации;</w:t>
      </w:r>
    </w:p>
    <w:p w14:paraId="3928FE74" w14:textId="77777777"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3" w:name="dst5117"/>
      <w:bookmarkEnd w:id="3"/>
      <w:r w:rsidRPr="00530276">
        <w:rPr>
          <w:rFonts w:ascii="Arial" w:eastAsia="Times New Roman" w:hAnsi="Arial" w:cs="Arial"/>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14:paraId="74B6680D" w14:textId="77777777"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4" w:name="dst5118"/>
      <w:bookmarkEnd w:id="4"/>
      <w:r w:rsidRPr="00530276">
        <w:rPr>
          <w:rFonts w:ascii="Arial" w:eastAsia="Times New Roman" w:hAnsi="Arial" w:cs="Arial"/>
          <w:sz w:val="24"/>
          <w:szCs w:val="24"/>
          <w:lang w:eastAsia="ru-RU"/>
        </w:rPr>
        <w:t xml:space="preserve">4) кредитам, привлеченным </w:t>
      </w:r>
      <w:r w:rsidR="009E5080">
        <w:rPr>
          <w:rFonts w:ascii="Arial" w:eastAsia="Times New Roman" w:hAnsi="Arial" w:cs="Arial"/>
          <w:sz w:val="24"/>
          <w:szCs w:val="24"/>
          <w:lang w:eastAsia="ru-RU"/>
        </w:rPr>
        <w:t>Брежневским</w:t>
      </w:r>
      <w:r w:rsidRPr="00530276">
        <w:rPr>
          <w:rFonts w:ascii="Arial" w:eastAsia="Times New Roman" w:hAnsi="Arial" w:cs="Arial"/>
          <w:sz w:val="24"/>
          <w:szCs w:val="24"/>
          <w:lang w:eastAsia="ru-RU"/>
        </w:rPr>
        <w:t xml:space="preserve">   сельсоветом Курского района от кредитных организаций в валюте Российской Федерации;</w:t>
      </w:r>
    </w:p>
    <w:p w14:paraId="14C2B89B" w14:textId="77777777"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5" w:name="dst5119"/>
      <w:bookmarkEnd w:id="5"/>
      <w:r w:rsidRPr="00530276">
        <w:rPr>
          <w:rFonts w:ascii="Arial" w:eastAsia="Times New Roman" w:hAnsi="Arial" w:cs="Arial"/>
          <w:sz w:val="24"/>
          <w:szCs w:val="24"/>
          <w:lang w:eastAsia="ru-RU"/>
        </w:rPr>
        <w:t xml:space="preserve">5) гарантиям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(муниципальным гарантиям), выраженным в валюте Российской Федерации;</w:t>
      </w:r>
    </w:p>
    <w:p w14:paraId="0D30CBC8" w14:textId="77777777"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6" w:name="dst5120"/>
      <w:bookmarkEnd w:id="6"/>
      <w:r w:rsidRPr="00530276">
        <w:rPr>
          <w:rFonts w:ascii="Arial" w:eastAsia="Times New Roman" w:hAnsi="Arial" w:cs="Arial"/>
          <w:sz w:val="24"/>
          <w:szCs w:val="24"/>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14:paraId="24067759" w14:textId="77777777" w:rsidR="009360D1" w:rsidRPr="00530276" w:rsidRDefault="009360D1" w:rsidP="00055006">
      <w:pPr>
        <w:spacing w:line="240" w:lineRule="auto"/>
        <w:ind w:firstLine="540"/>
        <w:jc w:val="both"/>
        <w:rPr>
          <w:rFonts w:ascii="Arial" w:eastAsia="Times New Roman" w:hAnsi="Arial" w:cs="Arial"/>
          <w:sz w:val="24"/>
          <w:szCs w:val="24"/>
          <w:lang w:eastAsia="ru-RU"/>
        </w:rPr>
      </w:pPr>
      <w:bookmarkStart w:id="7" w:name="dst5121"/>
      <w:bookmarkEnd w:id="7"/>
      <w:r w:rsidRPr="00530276">
        <w:rPr>
          <w:rFonts w:ascii="Arial" w:eastAsia="Times New Roman" w:hAnsi="Arial" w:cs="Arial"/>
          <w:sz w:val="24"/>
          <w:szCs w:val="24"/>
          <w:lang w:eastAsia="ru-RU"/>
        </w:rPr>
        <w:t>7) иным долговым обязательствам, возникшим до введения в действие настоящего Решения и отнесенным на муниципальный долг.</w:t>
      </w:r>
    </w:p>
    <w:p w14:paraId="271D53F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В объем муниципального долга включаются:</w:t>
      </w:r>
    </w:p>
    <w:p w14:paraId="2B2A30C0" w14:textId="77777777" w:rsidR="003B05FA" w:rsidRPr="00530276" w:rsidRDefault="003B05FA" w:rsidP="00055006">
      <w:pPr>
        <w:spacing w:line="240" w:lineRule="auto"/>
        <w:ind w:firstLine="540"/>
        <w:jc w:val="both"/>
        <w:rPr>
          <w:rFonts w:ascii="Arial" w:hAnsi="Arial" w:cs="Arial"/>
          <w:sz w:val="24"/>
          <w:szCs w:val="24"/>
        </w:rPr>
      </w:pPr>
      <w:r w:rsidRPr="00530276">
        <w:rPr>
          <w:rStyle w:val="blk"/>
          <w:rFonts w:ascii="Arial" w:hAnsi="Arial" w:cs="Arial"/>
          <w:sz w:val="24"/>
          <w:szCs w:val="24"/>
        </w:rPr>
        <w:t>1) номинальная сумма долга по муниципальным ценным бумагам;</w:t>
      </w:r>
    </w:p>
    <w:p w14:paraId="0C9CF452" w14:textId="77777777" w:rsidR="003B05FA" w:rsidRPr="00530276" w:rsidRDefault="003B05FA" w:rsidP="00055006">
      <w:pPr>
        <w:spacing w:line="240" w:lineRule="auto"/>
        <w:ind w:firstLine="540"/>
        <w:jc w:val="both"/>
        <w:rPr>
          <w:rFonts w:ascii="Arial" w:hAnsi="Arial" w:cs="Arial"/>
          <w:sz w:val="24"/>
          <w:szCs w:val="24"/>
        </w:rPr>
      </w:pPr>
      <w:bookmarkStart w:id="8" w:name="dst5122"/>
      <w:bookmarkEnd w:id="8"/>
      <w:r w:rsidRPr="00530276">
        <w:rPr>
          <w:rStyle w:val="blk"/>
          <w:rFonts w:ascii="Arial" w:hAnsi="Arial" w:cs="Arial"/>
          <w:sz w:val="24"/>
          <w:szCs w:val="24"/>
        </w:rPr>
        <w:t>2) объем основного долга по бюджетным кредитам, привлеченным в бюджет</w:t>
      </w:r>
      <w:r w:rsidRPr="00530276">
        <w:rPr>
          <w:rFonts w:ascii="Arial" w:eastAsia="Times New Roman" w:hAnsi="Arial" w:cs="Arial"/>
          <w:sz w:val="24"/>
          <w:szCs w:val="24"/>
          <w:lang w:eastAsia="ru-RU"/>
        </w:rPr>
        <w:t xml:space="preserve">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w:t>
      </w:r>
      <w:r w:rsidRPr="00530276">
        <w:rPr>
          <w:rStyle w:val="blk"/>
          <w:rFonts w:ascii="Arial" w:hAnsi="Arial" w:cs="Arial"/>
          <w:sz w:val="24"/>
          <w:szCs w:val="24"/>
        </w:rPr>
        <w:t xml:space="preserve"> из других бюджетов бюджетной системы Российской Федерации;</w:t>
      </w:r>
    </w:p>
    <w:p w14:paraId="7C559499" w14:textId="77777777" w:rsidR="003B05FA" w:rsidRPr="00530276" w:rsidRDefault="003B05FA" w:rsidP="00055006">
      <w:pPr>
        <w:spacing w:line="240" w:lineRule="auto"/>
        <w:ind w:firstLine="540"/>
        <w:jc w:val="both"/>
        <w:rPr>
          <w:rFonts w:ascii="Arial" w:hAnsi="Arial" w:cs="Arial"/>
          <w:sz w:val="24"/>
          <w:szCs w:val="24"/>
        </w:rPr>
      </w:pPr>
      <w:bookmarkStart w:id="9" w:name="dst5123"/>
      <w:bookmarkEnd w:id="9"/>
      <w:r w:rsidRPr="00530276">
        <w:rPr>
          <w:rStyle w:val="blk"/>
          <w:rFonts w:ascii="Arial" w:hAnsi="Arial" w:cs="Arial"/>
          <w:sz w:val="24"/>
          <w:szCs w:val="24"/>
        </w:rPr>
        <w:t xml:space="preserve">3) объем основного долга по кредитам, привлеченным </w:t>
      </w:r>
      <w:r w:rsidR="009E5080">
        <w:rPr>
          <w:rFonts w:ascii="Arial" w:eastAsia="Times New Roman" w:hAnsi="Arial" w:cs="Arial"/>
          <w:sz w:val="24"/>
          <w:szCs w:val="24"/>
          <w:lang w:eastAsia="ru-RU"/>
        </w:rPr>
        <w:t>Брежневским</w:t>
      </w:r>
      <w:r w:rsidRPr="00530276">
        <w:rPr>
          <w:rFonts w:ascii="Arial" w:eastAsia="Times New Roman" w:hAnsi="Arial" w:cs="Arial"/>
          <w:sz w:val="24"/>
          <w:szCs w:val="24"/>
          <w:lang w:eastAsia="ru-RU"/>
        </w:rPr>
        <w:t xml:space="preserve">   сельсоветом Курского района </w:t>
      </w:r>
      <w:r w:rsidRPr="00530276">
        <w:rPr>
          <w:rStyle w:val="blk"/>
          <w:rFonts w:ascii="Arial" w:hAnsi="Arial" w:cs="Arial"/>
          <w:sz w:val="24"/>
          <w:szCs w:val="24"/>
        </w:rPr>
        <w:t>от кредитных организаций;</w:t>
      </w:r>
    </w:p>
    <w:p w14:paraId="7A32B53A" w14:textId="77777777" w:rsidR="003B05FA" w:rsidRPr="00530276" w:rsidRDefault="003B05FA" w:rsidP="00055006">
      <w:pPr>
        <w:spacing w:line="240" w:lineRule="auto"/>
        <w:ind w:firstLine="540"/>
        <w:jc w:val="both"/>
        <w:rPr>
          <w:rFonts w:ascii="Arial" w:hAnsi="Arial" w:cs="Arial"/>
          <w:sz w:val="24"/>
          <w:szCs w:val="24"/>
        </w:rPr>
      </w:pPr>
      <w:bookmarkStart w:id="10" w:name="dst1719"/>
      <w:bookmarkEnd w:id="10"/>
      <w:r w:rsidRPr="00530276">
        <w:rPr>
          <w:rStyle w:val="blk"/>
          <w:rFonts w:ascii="Arial" w:hAnsi="Arial" w:cs="Arial"/>
          <w:sz w:val="24"/>
          <w:szCs w:val="24"/>
        </w:rPr>
        <w:t>4) объем обязательств по муниципальным гарантиям;</w:t>
      </w:r>
    </w:p>
    <w:p w14:paraId="065F77D2" w14:textId="77777777" w:rsidR="005D7C9E" w:rsidRPr="00530276" w:rsidRDefault="003B05FA" w:rsidP="00055006">
      <w:pPr>
        <w:spacing w:line="240" w:lineRule="auto"/>
        <w:ind w:firstLine="540"/>
        <w:jc w:val="both"/>
        <w:rPr>
          <w:rStyle w:val="blk"/>
          <w:rFonts w:ascii="Arial" w:hAnsi="Arial" w:cs="Arial"/>
          <w:sz w:val="24"/>
          <w:szCs w:val="24"/>
        </w:rPr>
      </w:pPr>
      <w:bookmarkStart w:id="11" w:name="dst5124"/>
      <w:bookmarkEnd w:id="11"/>
      <w:r w:rsidRPr="00530276">
        <w:rPr>
          <w:rStyle w:val="blk"/>
          <w:rFonts w:ascii="Arial" w:hAnsi="Arial" w:cs="Arial"/>
          <w:sz w:val="24"/>
          <w:szCs w:val="24"/>
        </w:rPr>
        <w:t xml:space="preserve">5) объем иных непогашенных долговых обязательств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w:t>
      </w:r>
      <w:r w:rsidRPr="00530276">
        <w:rPr>
          <w:rStyle w:val="blk"/>
          <w:rFonts w:ascii="Arial" w:hAnsi="Arial" w:cs="Arial"/>
          <w:sz w:val="24"/>
          <w:szCs w:val="24"/>
        </w:rPr>
        <w:t>.</w:t>
      </w:r>
    </w:p>
    <w:p w14:paraId="17846F9C" w14:textId="77777777" w:rsidR="005D7C9E" w:rsidRPr="00530276" w:rsidRDefault="005D7C9E"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3.1. В объем муниципального внутреннего долга включаются:</w:t>
      </w:r>
    </w:p>
    <w:p w14:paraId="4EBA6F9D" w14:textId="77777777"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2" w:name="dst5126"/>
      <w:bookmarkEnd w:id="12"/>
      <w:r w:rsidRPr="00530276">
        <w:rPr>
          <w:rFonts w:ascii="Arial" w:eastAsia="Times New Roman" w:hAnsi="Arial" w:cs="Arial"/>
          <w:sz w:val="24"/>
          <w:szCs w:val="24"/>
          <w:lang w:eastAsia="ru-RU"/>
        </w:rPr>
        <w:t>1) номинальная сумма долга по муниципальным ценным бумагам, обязательства по которым выражены в валюте Российской Федерации;</w:t>
      </w:r>
    </w:p>
    <w:p w14:paraId="6158BFDC" w14:textId="77777777"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3" w:name="dst5127"/>
      <w:bookmarkEnd w:id="13"/>
      <w:r w:rsidRPr="00530276">
        <w:rPr>
          <w:rFonts w:ascii="Arial" w:eastAsia="Times New Roman" w:hAnsi="Arial" w:cs="Arial"/>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14:paraId="24C5555B" w14:textId="77777777"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4" w:name="dst5128"/>
      <w:bookmarkEnd w:id="14"/>
      <w:r w:rsidRPr="00530276">
        <w:rPr>
          <w:rFonts w:ascii="Arial" w:eastAsia="Times New Roman" w:hAnsi="Arial" w:cs="Arial"/>
          <w:sz w:val="24"/>
          <w:szCs w:val="24"/>
          <w:lang w:eastAsia="ru-RU"/>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14:paraId="41685641" w14:textId="77777777"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5" w:name="dst5129"/>
      <w:bookmarkEnd w:id="15"/>
      <w:r w:rsidRPr="00530276">
        <w:rPr>
          <w:rFonts w:ascii="Arial" w:eastAsia="Times New Roman" w:hAnsi="Arial" w:cs="Arial"/>
          <w:sz w:val="24"/>
          <w:szCs w:val="24"/>
          <w:lang w:eastAsia="ru-RU"/>
        </w:rPr>
        <w:t>4) объем обязательств по муниципальным гарантиям, выраженным в валюте Российской Федерации;</w:t>
      </w:r>
    </w:p>
    <w:p w14:paraId="5AC1DF6B" w14:textId="77777777"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6" w:name="dst5130"/>
      <w:bookmarkEnd w:id="16"/>
      <w:r w:rsidRPr="00530276">
        <w:rPr>
          <w:rFonts w:ascii="Arial" w:eastAsia="Times New Roman" w:hAnsi="Arial" w:cs="Arial"/>
          <w:sz w:val="24"/>
          <w:szCs w:val="24"/>
          <w:lang w:eastAsia="ru-RU"/>
        </w:rPr>
        <w:t xml:space="preserve">5) объем иных непогашенных долговых обязательств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в валюте Российской Федерации.</w:t>
      </w:r>
    </w:p>
    <w:p w14:paraId="5AA4E39C" w14:textId="77777777"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7" w:name="dst5131"/>
      <w:bookmarkEnd w:id="17"/>
      <w:r w:rsidRPr="00530276">
        <w:rPr>
          <w:rFonts w:ascii="Arial" w:eastAsia="Times New Roman" w:hAnsi="Arial" w:cs="Arial"/>
          <w:sz w:val="24"/>
          <w:szCs w:val="24"/>
          <w:lang w:eastAsia="ru-RU"/>
        </w:rPr>
        <w:t>3.2. В объем муниципального внешнего долга включаются:</w:t>
      </w:r>
    </w:p>
    <w:p w14:paraId="02BCCC6A" w14:textId="77777777" w:rsidR="005D7C9E" w:rsidRPr="00530276" w:rsidRDefault="005D7C9E" w:rsidP="00055006">
      <w:pPr>
        <w:spacing w:line="240" w:lineRule="auto"/>
        <w:ind w:firstLine="540"/>
        <w:jc w:val="both"/>
        <w:rPr>
          <w:rFonts w:ascii="Arial" w:eastAsia="Times New Roman" w:hAnsi="Arial" w:cs="Arial"/>
          <w:sz w:val="24"/>
          <w:szCs w:val="24"/>
          <w:lang w:eastAsia="ru-RU"/>
        </w:rPr>
      </w:pPr>
      <w:bookmarkStart w:id="18" w:name="dst5132"/>
      <w:bookmarkEnd w:id="18"/>
      <w:r w:rsidRPr="00530276">
        <w:rPr>
          <w:rFonts w:ascii="Arial" w:eastAsia="Times New Roman" w:hAnsi="Arial" w:cs="Arial"/>
          <w:sz w:val="24"/>
          <w:szCs w:val="24"/>
          <w:lang w:eastAsia="ru-RU"/>
        </w:rPr>
        <w:lastRenderedPageBreak/>
        <w:t xml:space="preserve">1) объем основного долга по бюджетным кредитам в иностранной валюте, привлеченным </w:t>
      </w:r>
      <w:r w:rsidR="009E5080">
        <w:rPr>
          <w:rFonts w:ascii="Arial" w:eastAsia="Times New Roman" w:hAnsi="Arial" w:cs="Arial"/>
          <w:sz w:val="24"/>
          <w:szCs w:val="24"/>
          <w:lang w:eastAsia="ru-RU"/>
        </w:rPr>
        <w:t>Брежневским</w:t>
      </w:r>
      <w:r w:rsidRPr="00530276">
        <w:rPr>
          <w:rFonts w:ascii="Arial" w:eastAsia="Times New Roman" w:hAnsi="Arial" w:cs="Arial"/>
          <w:sz w:val="24"/>
          <w:szCs w:val="24"/>
          <w:lang w:eastAsia="ru-RU"/>
        </w:rPr>
        <w:t xml:space="preserve">   сельсоветом Курского района от Российской Федерации в рамках использования целевых иностранных кредитов;</w:t>
      </w:r>
    </w:p>
    <w:p w14:paraId="1FFAB1D6" w14:textId="77777777" w:rsidR="005D7C9E" w:rsidRPr="00530276" w:rsidRDefault="005D7C9E" w:rsidP="00055006">
      <w:pPr>
        <w:spacing w:line="240" w:lineRule="auto"/>
        <w:ind w:firstLine="540"/>
        <w:jc w:val="both"/>
        <w:rPr>
          <w:rFonts w:ascii="Arial" w:hAnsi="Arial" w:cs="Arial"/>
          <w:sz w:val="24"/>
          <w:szCs w:val="24"/>
        </w:rPr>
      </w:pPr>
      <w:bookmarkStart w:id="19" w:name="dst5133"/>
      <w:bookmarkEnd w:id="19"/>
      <w:r w:rsidRPr="00530276">
        <w:rPr>
          <w:rFonts w:ascii="Arial" w:eastAsia="Times New Roman" w:hAnsi="Arial" w:cs="Arial"/>
          <w:sz w:val="24"/>
          <w:szCs w:val="24"/>
          <w:lang w:eastAsia="ru-RU"/>
        </w:rPr>
        <w:t xml:space="preserve">2) объем обязательств по муниципальным гарантиям в иностранной валюте, предоставленным </w:t>
      </w:r>
      <w:r w:rsidR="009E5080">
        <w:rPr>
          <w:rFonts w:ascii="Arial" w:eastAsia="Times New Roman" w:hAnsi="Arial" w:cs="Arial"/>
          <w:sz w:val="24"/>
          <w:szCs w:val="24"/>
          <w:lang w:eastAsia="ru-RU"/>
        </w:rPr>
        <w:t>Брежневским</w:t>
      </w:r>
      <w:r w:rsidRPr="00530276">
        <w:rPr>
          <w:rFonts w:ascii="Arial" w:eastAsia="Times New Roman" w:hAnsi="Arial" w:cs="Arial"/>
          <w:sz w:val="24"/>
          <w:szCs w:val="24"/>
          <w:lang w:eastAsia="ru-RU"/>
        </w:rPr>
        <w:t xml:space="preserve">   сельсоветом Курского района Российской Федерации в рамках использования целевых иностранных кредитов.</w:t>
      </w:r>
    </w:p>
    <w:p w14:paraId="6F85227A" w14:textId="77777777" w:rsidR="008A6885" w:rsidRPr="00530276" w:rsidRDefault="003B05FA"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w:t>
      </w:r>
      <w:r w:rsidR="008A6885" w:rsidRPr="00530276">
        <w:rPr>
          <w:rFonts w:ascii="Arial" w:eastAsia="Times New Roman" w:hAnsi="Arial" w:cs="Arial"/>
          <w:sz w:val="24"/>
          <w:szCs w:val="24"/>
          <w:lang w:eastAsia="ru-RU"/>
        </w:rPr>
        <w:t xml:space="preserve">4. Долговые обязательства </w:t>
      </w:r>
      <w:r w:rsidR="00C8463A" w:rsidRPr="00530276">
        <w:rPr>
          <w:rFonts w:ascii="Arial" w:eastAsia="Times New Roman" w:hAnsi="Arial" w:cs="Arial"/>
          <w:sz w:val="24"/>
          <w:szCs w:val="24"/>
          <w:lang w:eastAsia="ru-RU"/>
        </w:rPr>
        <w:t>Брежневского</w:t>
      </w:r>
      <w:r w:rsidR="008A6885" w:rsidRPr="00530276">
        <w:rPr>
          <w:rFonts w:ascii="Arial" w:eastAsia="Times New Roman" w:hAnsi="Arial" w:cs="Arial"/>
          <w:sz w:val="24"/>
          <w:szCs w:val="24"/>
          <w:lang w:eastAsia="ru-RU"/>
        </w:rPr>
        <w:t xml:space="preserve">   сельсовета Курского района могут быть краткосрочными (менее одного года), среднесрочными (от одного года до пяти) и долгосрочными (от пяти до десяти лет включительно).</w:t>
      </w:r>
    </w:p>
    <w:p w14:paraId="61889AF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Прекращение долговых обязательств, выраженных в валюте Российской Федерации, и их списание с муниципального долга:</w:t>
      </w:r>
    </w:p>
    <w:p w14:paraId="50AD6D9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14:paraId="28510ED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48B4478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4728903C" w14:textId="7D8D04C8"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r w:rsidR="00C775B6">
        <w:rPr>
          <w:rFonts w:ascii="Arial" w:eastAsia="Times New Roman" w:hAnsi="Arial" w:cs="Arial"/>
          <w:sz w:val="24"/>
          <w:szCs w:val="24"/>
          <w:lang w:eastAsia="ru-RU"/>
        </w:rPr>
        <w:t>;</w:t>
      </w:r>
    </w:p>
    <w:p w14:paraId="7A321C3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14:paraId="6F727D8B" w14:textId="77777777" w:rsidR="009947A8" w:rsidRDefault="009947A8" w:rsidP="00055006">
      <w:pPr>
        <w:spacing w:line="240" w:lineRule="auto"/>
        <w:ind w:firstLine="567"/>
        <w:jc w:val="both"/>
        <w:rPr>
          <w:rStyle w:val="blk"/>
          <w:rFonts w:ascii="Arial" w:hAnsi="Arial" w:cs="Arial"/>
          <w:sz w:val="24"/>
          <w:szCs w:val="24"/>
        </w:rPr>
      </w:pPr>
      <w:r w:rsidRPr="00530276">
        <w:rPr>
          <w:rStyle w:val="blk"/>
          <w:rFonts w:ascii="Arial" w:hAnsi="Arial" w:cs="Arial"/>
          <w:sz w:val="24"/>
          <w:szCs w:val="24"/>
        </w:rPr>
        <w:t xml:space="preserve">Долговые обязательства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r w:rsidRPr="00530276">
        <w:rPr>
          <w:rStyle w:val="blk"/>
          <w:rFonts w:ascii="Arial" w:hAnsi="Arial" w:cs="Arial"/>
          <w:sz w:val="24"/>
          <w:szCs w:val="24"/>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068B0292" w14:textId="3368C1EB" w:rsidR="00C775B6" w:rsidRPr="00530276" w:rsidRDefault="00C775B6" w:rsidP="00055006">
      <w:pPr>
        <w:spacing w:line="240" w:lineRule="auto"/>
        <w:ind w:firstLine="567"/>
        <w:jc w:val="both"/>
        <w:rPr>
          <w:rFonts w:ascii="Arial" w:eastAsia="Times New Roman" w:hAnsi="Arial" w:cs="Arial"/>
          <w:sz w:val="24"/>
          <w:szCs w:val="24"/>
          <w:lang w:eastAsia="ru-RU"/>
        </w:rPr>
      </w:pPr>
      <w:r w:rsidRPr="00C775B6">
        <w:rPr>
          <w:rFonts w:ascii="Arial" w:eastAsia="Times New Roman" w:hAnsi="Arial" w:cs="Arial"/>
          <w:sz w:val="24"/>
          <w:szCs w:val="24"/>
          <w:lang w:eastAsia="ru-RU"/>
        </w:rPr>
        <w:t>Реструктуризация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r>
        <w:rPr>
          <w:rFonts w:ascii="Arial" w:eastAsia="Times New Roman" w:hAnsi="Arial" w:cs="Arial"/>
          <w:sz w:val="24"/>
          <w:szCs w:val="24"/>
          <w:lang w:eastAsia="ru-RU"/>
        </w:rPr>
        <w:t>.</w:t>
      </w:r>
    </w:p>
    <w:p w14:paraId="164723A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6. Управление муниципальным долгом осуществляется в соответствии с Уставом муниципального образования «</w:t>
      </w:r>
      <w:r w:rsidR="00C8463A" w:rsidRPr="00530276">
        <w:rPr>
          <w:rFonts w:ascii="Arial" w:eastAsia="Times New Roman" w:hAnsi="Arial" w:cs="Arial"/>
          <w:sz w:val="24"/>
          <w:szCs w:val="24"/>
          <w:lang w:eastAsia="ru-RU"/>
        </w:rPr>
        <w:t>Брежневский</w:t>
      </w:r>
      <w:r w:rsidRPr="00530276">
        <w:rPr>
          <w:rFonts w:ascii="Arial" w:eastAsia="Times New Roman" w:hAnsi="Arial" w:cs="Arial"/>
          <w:sz w:val="24"/>
          <w:szCs w:val="24"/>
          <w:lang w:eastAsia="ru-RU"/>
        </w:rPr>
        <w:t xml:space="preserve"> сельсовет» Курского района Курской области.</w:t>
      </w:r>
    </w:p>
    <w:p w14:paraId="422E7AC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7. Ответственность по долговым обязательствам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w:t>
      </w:r>
    </w:p>
    <w:p w14:paraId="0C291357" w14:textId="77777777" w:rsidR="008A6885" w:rsidRPr="00530276" w:rsidRDefault="00C8463A"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Брежневский</w:t>
      </w:r>
      <w:r w:rsidR="008A6885" w:rsidRPr="00530276">
        <w:rPr>
          <w:rFonts w:ascii="Arial" w:eastAsia="Times New Roman" w:hAnsi="Arial" w:cs="Arial"/>
          <w:sz w:val="24"/>
          <w:szCs w:val="24"/>
          <w:lang w:eastAsia="ru-RU"/>
        </w:rPr>
        <w:t xml:space="preserve">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w:t>
      </w:r>
      <w:r w:rsidR="009E5080">
        <w:rPr>
          <w:rFonts w:ascii="Arial" w:eastAsia="Times New Roman" w:hAnsi="Arial" w:cs="Arial"/>
          <w:sz w:val="24"/>
          <w:szCs w:val="24"/>
          <w:lang w:eastAsia="ru-RU"/>
        </w:rPr>
        <w:t>Брежневским</w:t>
      </w:r>
      <w:r w:rsidR="008A6885" w:rsidRPr="00530276">
        <w:rPr>
          <w:rFonts w:ascii="Arial" w:eastAsia="Times New Roman" w:hAnsi="Arial" w:cs="Arial"/>
          <w:sz w:val="24"/>
          <w:szCs w:val="24"/>
          <w:lang w:eastAsia="ru-RU"/>
        </w:rPr>
        <w:t xml:space="preserve"> сельсоветом Курского района Курской области.</w:t>
      </w:r>
    </w:p>
    <w:p w14:paraId="1ED7AB6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8. Муниципальные внутренние заимствования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52D83EA0" w14:textId="77777777" w:rsidR="009947A8" w:rsidRPr="00530276" w:rsidRDefault="009947A8" w:rsidP="00055006">
      <w:pPr>
        <w:spacing w:line="240" w:lineRule="auto"/>
        <w:ind w:firstLine="567"/>
        <w:jc w:val="both"/>
        <w:rPr>
          <w:rFonts w:ascii="Arial" w:eastAsia="Times New Roman" w:hAnsi="Arial" w:cs="Arial"/>
          <w:sz w:val="24"/>
          <w:szCs w:val="24"/>
          <w:lang w:eastAsia="ru-RU"/>
        </w:rPr>
      </w:pPr>
      <w:r w:rsidRPr="00530276">
        <w:rPr>
          <w:rStyle w:val="blk"/>
          <w:rFonts w:ascii="Arial" w:hAnsi="Arial" w:cs="Arial"/>
          <w:sz w:val="24"/>
          <w:szCs w:val="24"/>
        </w:rPr>
        <w:t>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r w:rsidRPr="00530276">
        <w:rPr>
          <w:rFonts w:ascii="Arial" w:eastAsia="Times New Roman" w:hAnsi="Arial" w:cs="Arial"/>
          <w:sz w:val="24"/>
          <w:szCs w:val="24"/>
          <w:lang w:eastAsia="ru-RU"/>
        </w:rPr>
        <w:t xml:space="preserve"> </w:t>
      </w:r>
    </w:p>
    <w:p w14:paraId="4CE76BA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65198BE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10. Предоставление муниципальных гарантий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2018290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 от имени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муниципальные гарантии предоставляются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пределах общей суммы предоставляемых гарантий, указанной в решении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59E9E54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 предоставление и исполнение муниципальной гарантии подлежит отражению в муниципальной долговой книге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7D0DAD6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10C3509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11. Учет и регистрация муниципальных долговых обязательств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2FF7A5F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Учет и регистрация муниципальных долговых обязательств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в муниципальной долговой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порядке, утвержденном Главой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4AA6F14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01826CD6" w14:textId="77777777"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6. БЮДЖЕТНЫЕ ПОЛНОМОЧИЯ УЧАСТНИКОВ БЮДЖЕТНОГО ПРОЦЕССА</w:t>
      </w:r>
    </w:p>
    <w:p w14:paraId="03960AE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2E2C625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17. Участники бюджетного процесса</w:t>
      </w:r>
    </w:p>
    <w:p w14:paraId="77C5413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656479F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Участниками бюджетного процесса являются:</w:t>
      </w:r>
    </w:p>
    <w:p w14:paraId="5AA8E9C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1D1C5AD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63D5E01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1F03BBF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6D4E96C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распорядители (распорядители) средств местного бюджета;</w:t>
      </w:r>
    </w:p>
    <w:p w14:paraId="7AFAEB9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администраторы (администраторы) доходов местного бюджета;</w:t>
      </w:r>
    </w:p>
    <w:p w14:paraId="072BF80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администраторы (администраторы) источников финансирования дефицита местного бюджета;</w:t>
      </w:r>
    </w:p>
    <w:p w14:paraId="3CD658F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получатели средств местного бюджета.</w:t>
      </w:r>
    </w:p>
    <w:p w14:paraId="061EE4D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Особенности бюджетных полномочий участников бюджетного процесса, являющихся органами исполнительной власти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устанавливаются Бюджетным </w:t>
      </w:r>
      <w:hyperlink r:id="rId21"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настоящим Решением, а также в установленных ими случаях иными нормативными правовыми актами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6A3D533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4DAF03C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18. Бюджетные полномочия Администрации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w:t>
      </w:r>
    </w:p>
    <w:p w14:paraId="4E31DBF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69D05C4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обладает следующими полномочиями:</w:t>
      </w:r>
    </w:p>
    <w:p w14:paraId="79722AC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 обеспечивает составление проекта местного бюджета, отчетов об исполнении местного бюджета и представляет их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внесения на утверждение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2BDFD33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разрабатывает и утверждает методики распределения и (или) порядки предоставления межбюджетных трансфертов;</w:t>
      </w:r>
    </w:p>
    <w:p w14:paraId="44B76E7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внесения на утверждение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4C1520D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 обеспечивает управление муниципальным долгом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6198F97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 осуществляет иные полномочия, определенные Бюджетным </w:t>
      </w:r>
      <w:hyperlink r:id="rId22"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14:paraId="44A760F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64408F1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19. Бюджетные полномочия Собрания депутатов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w:t>
      </w:r>
    </w:p>
    <w:p w14:paraId="1BBD721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4DCFB4C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обладает следующими полномочиями в сфере бюджетного процесса:</w:t>
      </w:r>
    </w:p>
    <w:p w14:paraId="3457F66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рассматривает и утверждает местный бюджет, изменения и дополнения, вносимые в них;</w:t>
      </w:r>
    </w:p>
    <w:p w14:paraId="2D940C9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рассматривает и утверждает отчеты об исполнении местного бюджета;</w:t>
      </w:r>
    </w:p>
    <w:p w14:paraId="23B46B9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 осуществляет контроль в ходе рассмотрения отдельных вопросов исполнения местного на заседаниях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в связи с депутатскими запросами;</w:t>
      </w:r>
    </w:p>
    <w:p w14:paraId="5B8FDB5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формирует и определяет правовой статус органов внешнего муниципального финансового контроля;</w:t>
      </w:r>
    </w:p>
    <w:p w14:paraId="38DF6D6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 для обеспечения своих полномочий запрашивать в пределах своей компетенции по бюджетным вопросам, установленной </w:t>
      </w:r>
      <w:hyperlink r:id="rId23" w:history="1">
        <w:r w:rsidRPr="00530276">
          <w:rPr>
            <w:rFonts w:ascii="Arial" w:eastAsia="Times New Roman" w:hAnsi="Arial" w:cs="Arial"/>
            <w:sz w:val="24"/>
            <w:szCs w:val="24"/>
            <w:lang w:eastAsia="ru-RU"/>
          </w:rPr>
          <w:t>Конституцией</w:t>
        </w:r>
      </w:hyperlink>
      <w:r w:rsidRPr="00530276">
        <w:rPr>
          <w:rFonts w:ascii="Arial" w:eastAsia="Times New Roman" w:hAnsi="Arial" w:cs="Arial"/>
          <w:sz w:val="24"/>
          <w:szCs w:val="24"/>
          <w:lang w:eastAsia="ru-RU"/>
        </w:rPr>
        <w:t xml:space="preserve"> Российской Федерации, Бюджетным </w:t>
      </w:r>
      <w:hyperlink r:id="rId24"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иными </w:t>
      </w:r>
      <w:r w:rsidRPr="00530276">
        <w:rPr>
          <w:rFonts w:ascii="Arial" w:eastAsia="Times New Roman" w:hAnsi="Arial" w:cs="Arial"/>
          <w:sz w:val="24"/>
          <w:szCs w:val="24"/>
          <w:lang w:eastAsia="ru-RU"/>
        </w:rPr>
        <w:lastRenderedPageBreak/>
        <w:t>нормативными правовыми актами Российской Федерации необходимую информацию;</w:t>
      </w:r>
    </w:p>
    <w:p w14:paraId="6E73FFF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 осуществляет другие полномочия в соответствии с Бюджетным </w:t>
      </w:r>
      <w:hyperlink r:id="rId25"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Федеральным </w:t>
      </w:r>
      <w:hyperlink r:id="rId26" w:history="1">
        <w:r w:rsidRPr="00530276">
          <w:rPr>
            <w:rFonts w:ascii="Arial" w:eastAsia="Times New Roman" w:hAnsi="Arial" w:cs="Arial"/>
            <w:sz w:val="24"/>
            <w:szCs w:val="24"/>
            <w:lang w:eastAsia="ru-RU"/>
          </w:rPr>
          <w:t>законом</w:t>
        </w:r>
      </w:hyperlink>
      <w:r w:rsidRPr="00530276">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7" w:history="1">
        <w:r w:rsidRPr="00530276">
          <w:rPr>
            <w:rFonts w:ascii="Arial" w:eastAsia="Times New Roman" w:hAnsi="Arial" w:cs="Arial"/>
            <w:sz w:val="24"/>
            <w:szCs w:val="24"/>
            <w:lang w:eastAsia="ru-RU"/>
          </w:rPr>
          <w:t>Уставом</w:t>
        </w:r>
      </w:hyperlink>
      <w:r w:rsidRPr="00530276">
        <w:rPr>
          <w:rFonts w:ascii="Arial" w:eastAsia="Times New Roman" w:hAnsi="Arial" w:cs="Arial"/>
          <w:sz w:val="24"/>
          <w:szCs w:val="24"/>
          <w:lang w:eastAsia="ru-RU"/>
        </w:rPr>
        <w:t xml:space="preserve">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732FD63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0D39BF0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20. Бюджетные полномочия Контрольно-счетного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  сельсовета</w:t>
      </w:r>
    </w:p>
    <w:p w14:paraId="7B62D25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192C99D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осуществляет бюджетные полномочия по:</w:t>
      </w:r>
    </w:p>
    <w:p w14:paraId="5F17A51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аудиту эффективности, направленному на определение экономности и результативности использования бюджетных средств местного бюджета;</w:t>
      </w:r>
    </w:p>
    <w:p w14:paraId="2925ACE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экспертизе проектов решений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иных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регулирующих бюджетные правоотношения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в том числе обоснованности показателей (параметров и характеристик) местного бюджета;</w:t>
      </w:r>
    </w:p>
    <w:p w14:paraId="2567580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экспертизе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08A83E1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анализу и мониторингу бюджетного процесса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в том числе подготовке предложений по устранению выявленных отклонений в бюджетном процессе и совершенствованию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регулирующих бюджетные правоотношения в </w:t>
      </w:r>
      <w:r w:rsidR="00C8463A" w:rsidRPr="00530276">
        <w:rPr>
          <w:rFonts w:ascii="Arial" w:eastAsia="Times New Roman" w:hAnsi="Arial" w:cs="Arial"/>
          <w:sz w:val="24"/>
          <w:szCs w:val="24"/>
          <w:lang w:eastAsia="ru-RU"/>
        </w:rPr>
        <w:t>Брежневском</w:t>
      </w:r>
      <w:r w:rsidRPr="00530276">
        <w:rPr>
          <w:rFonts w:ascii="Arial" w:eastAsia="Times New Roman" w:hAnsi="Arial" w:cs="Arial"/>
          <w:sz w:val="24"/>
          <w:szCs w:val="24"/>
          <w:lang w:eastAsia="ru-RU"/>
        </w:rPr>
        <w:t xml:space="preserve"> сельсовете;</w:t>
      </w:r>
    </w:p>
    <w:p w14:paraId="39639BE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14:paraId="3D60BDB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другим вопросам, установленным Федеральным </w:t>
      </w:r>
      <w:hyperlink r:id="rId28" w:history="1">
        <w:r w:rsidRPr="00530276">
          <w:rPr>
            <w:rFonts w:ascii="Arial" w:eastAsia="Times New Roman" w:hAnsi="Arial" w:cs="Arial"/>
            <w:sz w:val="24"/>
            <w:szCs w:val="24"/>
            <w:lang w:eastAsia="ru-RU"/>
          </w:rPr>
          <w:t>законом</w:t>
        </w:r>
      </w:hyperlink>
      <w:r w:rsidRPr="00530276">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435A01C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6F03C86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21. Бюджетные полномочия финансового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w:t>
      </w:r>
    </w:p>
    <w:p w14:paraId="7F2CC4D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7388D58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Финансовый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обладает следующими полномочиями:</w:t>
      </w:r>
    </w:p>
    <w:p w14:paraId="6373AED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а) составляет проект местного бюджета и представляет его с необходимыми документами и материалами в Администрацию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внесения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6808885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организует исполнение местного бюджета;</w:t>
      </w:r>
    </w:p>
    <w:p w14:paraId="2A63379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устанавливает порядок составления бюджетной отчетности;</w:t>
      </w:r>
    </w:p>
    <w:p w14:paraId="3B58685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14:paraId="49A8565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 осуществляет иные полномочия, определенные Бюджетным </w:t>
      </w:r>
      <w:hyperlink r:id="rId29"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(или) принимаемыми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регулирующими бюджетные правоотношения.</w:t>
      </w:r>
    </w:p>
    <w:p w14:paraId="5A05BF1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2980D3F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lastRenderedPageBreak/>
        <w:t>Статья 21.1. Бюджетные полномочия главного распорядителя (распорядителя) средств местного бюджета.</w:t>
      </w:r>
    </w:p>
    <w:p w14:paraId="4E51435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1E911D7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Главный распорядитель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40238B2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2E9D86B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формирует перечень подведомственных ему распорядителей и получателей бюджетных средств;</w:t>
      </w:r>
    </w:p>
    <w:p w14:paraId="6C45315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35834FF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осуществляет планирование соответствующих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составляет обоснования бюджетных ассигнований;</w:t>
      </w:r>
    </w:p>
    <w:p w14:paraId="099FA3C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4C59E19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вносит предложения по формированию и изменению лимитов бюджетных обязательств;</w:t>
      </w:r>
    </w:p>
    <w:p w14:paraId="2F30BD8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вносит предложения по формированию и изменению сводной бюджетной росписи;</w:t>
      </w:r>
    </w:p>
    <w:p w14:paraId="7BE3525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определяет порядок утверждения бюджетных смет подведомственных получателей бюджетных средств, являющихся казенными учреждениями;</w:t>
      </w:r>
    </w:p>
    <w:p w14:paraId="5ADB725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формирует и утверждает государственные (муниципальные) задания;</w:t>
      </w:r>
    </w:p>
    <w:p w14:paraId="2FBEEC4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14:paraId="4A7BCDE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бюджетную отчетность главного распорядителя бюджетных средств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0A976D97" w14:textId="77777777" w:rsidR="00C963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отвечает соответственно от имени муниципального образования по денежным обязательствам подведомственных ему получателей бюджетных средств;</w:t>
      </w:r>
    </w:p>
    <w:p w14:paraId="6E53FCB0" w14:textId="77777777" w:rsidR="008A6885" w:rsidRPr="00530276" w:rsidRDefault="00C963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Главный распорядитель</w:t>
      </w:r>
      <w:r w:rsidR="008A6885" w:rsidRPr="00530276">
        <w:rPr>
          <w:rFonts w:ascii="Arial" w:eastAsia="Times New Roman" w:hAnsi="Arial" w:cs="Arial"/>
          <w:sz w:val="24"/>
          <w:szCs w:val="24"/>
          <w:lang w:eastAsia="ru-RU"/>
        </w:rPr>
        <w:t xml:space="preserve"> выступает в суде от имени муниципального образования в качестве представителя ответчика по искам к муниципальному образованию:</w:t>
      </w:r>
    </w:p>
    <w:p w14:paraId="2711ED0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5BF714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4C695FB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w:t>
      </w:r>
      <w:r w:rsidR="00C96385" w:rsidRPr="00530276">
        <w:rPr>
          <w:rStyle w:val="blk"/>
          <w:rFonts w:ascii="Arial" w:hAnsi="Arial" w:cs="Arial"/>
          <w:sz w:val="24"/>
          <w:szCs w:val="24"/>
        </w:rPr>
        <w:t>по иным искам к муниципальному образованию, по которым в соответствии с федеральным законом интересы соответствующего публично-</w:t>
      </w:r>
      <w:r w:rsidR="00C96385" w:rsidRPr="00530276">
        <w:rPr>
          <w:rStyle w:val="blk"/>
          <w:rFonts w:ascii="Arial" w:hAnsi="Arial" w:cs="Arial"/>
          <w:sz w:val="24"/>
          <w:szCs w:val="24"/>
        </w:rPr>
        <w:lastRenderedPageBreak/>
        <w:t>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r w:rsidRPr="00530276">
        <w:rPr>
          <w:rFonts w:ascii="Arial" w:eastAsia="Times New Roman" w:hAnsi="Arial" w:cs="Arial"/>
          <w:sz w:val="24"/>
          <w:szCs w:val="24"/>
          <w:lang w:eastAsia="ru-RU"/>
        </w:rPr>
        <w:t>.</w:t>
      </w:r>
    </w:p>
    <w:p w14:paraId="018924C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Главный распорядитель (распорядитель)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случаях, установленных Правительством Российской Федерации,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порядке, установленном финансовым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
    <w:p w14:paraId="0554BC7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своих бюджетных полномочий получателя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находящимся в его ведении получателям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или Федеральному казначейству (финансовому органу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1ECED05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полномочий получателей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находящихся в ведении главного распорядителя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другим получателям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находящимся в его ведении.</w:t>
      </w:r>
    </w:p>
    <w:p w14:paraId="7F1C486C" w14:textId="77777777" w:rsidR="00C96385" w:rsidRPr="00530276" w:rsidRDefault="00C96385" w:rsidP="00055006">
      <w:pPr>
        <w:spacing w:line="240" w:lineRule="auto"/>
        <w:ind w:firstLine="567"/>
        <w:jc w:val="both"/>
        <w:rPr>
          <w:rFonts w:ascii="Arial" w:eastAsia="Times New Roman" w:hAnsi="Arial" w:cs="Arial"/>
          <w:sz w:val="24"/>
          <w:szCs w:val="24"/>
          <w:lang w:eastAsia="ru-RU"/>
        </w:rPr>
      </w:pPr>
      <w:r w:rsidRPr="00530276">
        <w:rPr>
          <w:rStyle w:val="blk"/>
          <w:rFonts w:ascii="Arial" w:hAnsi="Arial" w:cs="Arial"/>
          <w:sz w:val="24"/>
          <w:szCs w:val="24"/>
        </w:rPr>
        <w:t xml:space="preserve">Главный распорядитель средств </w:t>
      </w:r>
      <w:r w:rsidRPr="00530276">
        <w:rPr>
          <w:rFonts w:ascii="Arial" w:eastAsia="Times New Roman" w:hAnsi="Arial" w:cs="Arial"/>
          <w:sz w:val="24"/>
          <w:szCs w:val="24"/>
          <w:lang w:eastAsia="ru-RU"/>
        </w:rPr>
        <w:t xml:space="preserve">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r w:rsidRPr="00530276">
        <w:rPr>
          <w:rStyle w:val="blk"/>
          <w:rFonts w:ascii="Arial" w:hAnsi="Arial" w:cs="Arial"/>
          <w:sz w:val="24"/>
          <w:szCs w:val="24"/>
        </w:rPr>
        <w:t xml:space="preserve">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30" w:anchor="dst101" w:history="1">
        <w:r w:rsidRPr="00530276">
          <w:rPr>
            <w:rStyle w:val="a3"/>
            <w:rFonts w:ascii="Arial" w:hAnsi="Arial" w:cs="Arial"/>
            <w:color w:val="auto"/>
            <w:sz w:val="24"/>
            <w:szCs w:val="24"/>
            <w:u w:val="none"/>
          </w:rPr>
          <w:t>пунктом 3.1 статьи 1081</w:t>
        </w:r>
      </w:hyperlink>
      <w:r w:rsidRPr="00530276">
        <w:rPr>
          <w:rStyle w:val="blk"/>
          <w:rFonts w:ascii="Arial" w:hAnsi="Arial" w:cs="Arial"/>
          <w:sz w:val="24"/>
          <w:szCs w:val="24"/>
        </w:rPr>
        <w:t xml:space="preserve"> Гражданского кодекса Российской Федерации к лицам, чьи действия (бездействие) повлекли возмещение вреда за счет соответственно казны  </w:t>
      </w:r>
      <w:r w:rsidR="00C8463A" w:rsidRPr="00530276">
        <w:rPr>
          <w:rFonts w:ascii="Arial" w:eastAsia="Times New Roman" w:hAnsi="Arial" w:cs="Arial"/>
          <w:sz w:val="24"/>
          <w:szCs w:val="24"/>
          <w:lang w:eastAsia="ru-RU"/>
        </w:rPr>
        <w:t>Брежневского</w:t>
      </w:r>
      <w:r w:rsidR="004D0406" w:rsidRPr="00530276">
        <w:rPr>
          <w:rFonts w:ascii="Arial" w:eastAsia="Times New Roman" w:hAnsi="Arial" w:cs="Arial"/>
          <w:sz w:val="24"/>
          <w:szCs w:val="24"/>
          <w:lang w:eastAsia="ru-RU"/>
        </w:rPr>
        <w:t xml:space="preserve"> сельсовета Курского района</w:t>
      </w:r>
      <w:r w:rsidRPr="00530276">
        <w:rPr>
          <w:rStyle w:val="blk"/>
          <w:rFonts w:ascii="Arial" w:hAnsi="Arial" w:cs="Arial"/>
          <w:sz w:val="24"/>
          <w:szCs w:val="24"/>
        </w:rPr>
        <w:t>.</w:t>
      </w:r>
    </w:p>
    <w:p w14:paraId="7B13407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2C9D2D1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21.2. Бюджетные полномочия главного администратора (администратора) доходов местного бюджета</w:t>
      </w:r>
    </w:p>
    <w:p w14:paraId="24D86C3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1DBBE95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Главный администратор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4CF3C8B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перечень подведомственных ему администраторов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3F68A02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представляет сведения, необходимые для составления 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2BD3BE9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представляет сведения для составления и ведения кассового плана;</w:t>
      </w:r>
    </w:p>
    <w:p w14:paraId="7542C3C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и представляет бюджетную отчетность главного администратора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1D5E645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ведет реестр источников доходов бюджета по закрепленным за ним источникам доходов на основании перечня источников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493D3C5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утверждает методику прогнозирования поступлений доходов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общими требованиями к такой методике, установленными Правительством Российской Федерации;</w:t>
      </w:r>
    </w:p>
    <w:p w14:paraId="4D40DFC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4CD586A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Администратор доходов местного бюджета обладает следующими бюджетными полномочиями:</w:t>
      </w:r>
    </w:p>
    <w:p w14:paraId="369C42D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14:paraId="23BDCB9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осуществляет взыскание задолженности по платежам в местный бюджет, пеней и штрафов;</w:t>
      </w:r>
    </w:p>
    <w:p w14:paraId="433909C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7E38AC3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5F32EE0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14:paraId="3FE16F4F" w14:textId="77777777" w:rsidR="00DD2E6C" w:rsidRPr="00530276" w:rsidRDefault="00DD2E6C"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принимает решение о признании безнадежной к взысканию задолженности по платежам в бюджет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66500C15" w14:textId="25E76E84" w:rsidR="00DE0B66" w:rsidRDefault="00DE0B66" w:rsidP="00055006">
      <w:pPr>
        <w:spacing w:line="240" w:lineRule="auto"/>
        <w:ind w:firstLine="567"/>
        <w:jc w:val="both"/>
        <w:rPr>
          <w:rFonts w:ascii="Arial" w:eastAsia="Times New Roman" w:hAnsi="Arial" w:cs="Arial"/>
          <w:sz w:val="24"/>
          <w:szCs w:val="24"/>
          <w:lang w:eastAsia="ru-RU"/>
        </w:rPr>
      </w:pPr>
      <w:r w:rsidRPr="00DE0B66">
        <w:rPr>
          <w:rFonts w:ascii="Arial" w:eastAsia="Times New Roman" w:hAnsi="Arial" w:cs="Arial"/>
          <w:sz w:val="24"/>
          <w:szCs w:val="24"/>
          <w:lang w:eastAsia="ru-RU"/>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7E8F3BA6" w14:textId="7BB218C5" w:rsidR="00DE0B66" w:rsidRDefault="00DE0B66" w:rsidP="00055006">
      <w:pPr>
        <w:spacing w:line="240" w:lineRule="auto"/>
        <w:ind w:firstLine="567"/>
        <w:jc w:val="both"/>
        <w:rPr>
          <w:rFonts w:ascii="Arial" w:eastAsia="Times New Roman" w:hAnsi="Arial" w:cs="Arial"/>
          <w:sz w:val="24"/>
          <w:szCs w:val="24"/>
          <w:lang w:eastAsia="ru-RU"/>
        </w:rPr>
      </w:pPr>
      <w:r w:rsidRPr="00DE0B66">
        <w:rPr>
          <w:rFonts w:ascii="Arial" w:eastAsia="Times New Roman" w:hAnsi="Arial" w:cs="Arial"/>
          <w:sz w:val="24"/>
          <w:szCs w:val="24"/>
          <w:lang w:eastAsia="ru-RU"/>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r>
        <w:rPr>
          <w:rFonts w:ascii="Arial" w:eastAsia="Times New Roman" w:hAnsi="Arial" w:cs="Arial"/>
          <w:sz w:val="24"/>
          <w:szCs w:val="24"/>
          <w:lang w:eastAsia="ru-RU"/>
        </w:rPr>
        <w:t>;</w:t>
      </w:r>
    </w:p>
    <w:p w14:paraId="4932BF8E" w14:textId="51D3E25A" w:rsidR="00DE0B66" w:rsidRPr="00530276" w:rsidRDefault="00DE0B66" w:rsidP="00055006">
      <w:pPr>
        <w:spacing w:line="240" w:lineRule="auto"/>
        <w:ind w:firstLine="567"/>
        <w:jc w:val="both"/>
        <w:rPr>
          <w:rFonts w:ascii="Arial" w:eastAsia="Times New Roman" w:hAnsi="Arial" w:cs="Arial"/>
          <w:sz w:val="24"/>
          <w:szCs w:val="24"/>
          <w:lang w:eastAsia="ru-RU"/>
        </w:rPr>
      </w:pPr>
      <w:r w:rsidRPr="00DE0B66">
        <w:rPr>
          <w:rFonts w:ascii="Arial" w:eastAsia="Times New Roman" w:hAnsi="Arial" w:cs="Arial"/>
          <w:sz w:val="24"/>
          <w:szCs w:val="24"/>
          <w:lang w:eastAsia="ru-RU"/>
        </w:rPr>
        <w:t xml:space="preserve">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Брежневского  сельсовета Курского района </w:t>
      </w:r>
      <w:r>
        <w:rPr>
          <w:rFonts w:ascii="Arial" w:eastAsia="Times New Roman" w:hAnsi="Arial" w:cs="Arial"/>
          <w:sz w:val="24"/>
          <w:szCs w:val="24"/>
          <w:lang w:eastAsia="ru-RU"/>
        </w:rPr>
        <w:t>К</w:t>
      </w:r>
      <w:r w:rsidRPr="00DE0B66">
        <w:rPr>
          <w:rFonts w:ascii="Arial" w:eastAsia="Times New Roman" w:hAnsi="Arial" w:cs="Arial"/>
          <w:sz w:val="24"/>
          <w:szCs w:val="24"/>
          <w:lang w:eastAsia="ru-RU"/>
        </w:rPr>
        <w:t>урской области, регулирующими бюджетные правоотношения</w:t>
      </w:r>
      <w:r>
        <w:rPr>
          <w:rFonts w:ascii="Arial" w:eastAsia="Times New Roman" w:hAnsi="Arial" w:cs="Arial"/>
          <w:sz w:val="24"/>
          <w:szCs w:val="24"/>
          <w:lang w:eastAsia="ru-RU"/>
        </w:rPr>
        <w:t>.</w:t>
      </w:r>
    </w:p>
    <w:p w14:paraId="059CB1C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w:t>
      </w:r>
      <w:r w:rsidRPr="00530276">
        <w:rPr>
          <w:rFonts w:ascii="Arial" w:eastAsia="Times New Roman" w:hAnsi="Arial" w:cs="Arial"/>
          <w:sz w:val="24"/>
          <w:szCs w:val="24"/>
          <w:lang w:eastAsia="ru-RU"/>
        </w:rPr>
        <w:lastRenderedPageBreak/>
        <w:t>находятся, правовыми актами, наделяющими их полномочиями администратора доходов местного бюджета.</w:t>
      </w:r>
    </w:p>
    <w:p w14:paraId="675C57F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5CA7553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1A7C87C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21.3. Бюджетные полномочия главного администратора (администратора) источников финансирования дефицита местного бюджета</w:t>
      </w:r>
    </w:p>
    <w:p w14:paraId="3670C51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1F46C6C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Главный администратор 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794365B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перечни подведомственных ему администраторов 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29A2705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осуществляет планирование (прогнозирование) поступлений и выплат по источникам финансирования дефицита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57BC25C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68010B6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0B1FEB7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формирует бюджетную отчетность главного администратора 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629883F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14:paraId="100BE89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составляет обоснования бюджетных ассигнований.</w:t>
      </w:r>
    </w:p>
    <w:p w14:paraId="33E58E8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Администратор источников финансирования дефицита местного бюджета обладает следующими бюджетными полномочиями:</w:t>
      </w:r>
    </w:p>
    <w:p w14:paraId="08992C4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осуществляет планирование (прогнозирование) поступлений и выплат по источникам финансирования дефицита местного бюджета;</w:t>
      </w:r>
    </w:p>
    <w:p w14:paraId="77438C5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осуществляет контроль за полнотой и своевременностью поступления в местный бюджет источников финансирования дефицита местного бюджета;</w:t>
      </w:r>
    </w:p>
    <w:p w14:paraId="756B871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обеспечивает поступления в местный бюджет и выплаты из местного бюджета по источникам финансирования дефицита местного бюджета;</w:t>
      </w:r>
    </w:p>
    <w:p w14:paraId="392AAB6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формирует и представляет бюджетную отчетность;</w:t>
      </w:r>
    </w:p>
    <w:p w14:paraId="34FED98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14:paraId="2FECBA1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осуществляет иные бюджетные полномочия, установленные Бюджетным </w:t>
      </w:r>
      <w:hyperlink r:id="rId31"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принимаемыми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регулирующими бюджетные правоотношения.</w:t>
      </w:r>
    </w:p>
    <w:p w14:paraId="27AC8D6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w:t>
      </w:r>
    </w:p>
    <w:p w14:paraId="21B88779" w14:textId="77777777" w:rsidR="004B6A19" w:rsidRPr="00530276" w:rsidRDefault="008A6885" w:rsidP="00055006">
      <w:pPr>
        <w:pStyle w:val="1"/>
        <w:rPr>
          <w:rFonts w:ascii="Arial" w:hAnsi="Arial" w:cs="Arial"/>
          <w:sz w:val="24"/>
          <w:szCs w:val="24"/>
        </w:rPr>
      </w:pPr>
      <w:r w:rsidRPr="00530276">
        <w:rPr>
          <w:rFonts w:ascii="Arial" w:hAnsi="Arial" w:cs="Arial"/>
          <w:bCs w:val="0"/>
          <w:sz w:val="24"/>
          <w:szCs w:val="24"/>
        </w:rPr>
        <w:t xml:space="preserve">Статья 21.3.1. </w:t>
      </w:r>
      <w:r w:rsidR="004B6A19" w:rsidRPr="00530276">
        <w:rPr>
          <w:rFonts w:ascii="Arial" w:hAnsi="Arial" w:cs="Arial"/>
          <w:sz w:val="24"/>
          <w:szCs w:val="24"/>
        </w:rPr>
        <w:t>Бюджетные полномочия отдельных участников бюджетного процесса по организации и осуществлению внутреннего финансового аудита</w:t>
      </w:r>
    </w:p>
    <w:p w14:paraId="3F32008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7C4A1CA4"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4239C03B"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0" w:name="dst4880"/>
      <w:bookmarkEnd w:id="20"/>
      <w:r w:rsidRPr="00530276">
        <w:rPr>
          <w:rFonts w:ascii="Arial" w:eastAsia="Times New Roman" w:hAnsi="Arial" w:cs="Arial"/>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3C906CA1"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1" w:name="dst4881"/>
      <w:bookmarkEnd w:id="21"/>
      <w:r w:rsidRPr="00530276">
        <w:rPr>
          <w:rFonts w:ascii="Arial" w:eastAsia="Times New Roman" w:hAnsi="Arial" w:cs="Arial"/>
          <w:sz w:val="24"/>
          <w:szCs w:val="24"/>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0BA42420"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2" w:name="dst4882"/>
      <w:bookmarkEnd w:id="22"/>
      <w:r w:rsidRPr="00530276">
        <w:rPr>
          <w:rFonts w:ascii="Arial" w:eastAsia="Times New Roman" w:hAnsi="Arial" w:cs="Arial"/>
          <w:sz w:val="24"/>
          <w:szCs w:val="24"/>
          <w:lang w:eastAsia="ru-RU"/>
        </w:rPr>
        <w:t>3) заключения о результатах исполнения решений, направленных на повышение качества финансового менеджмента.</w:t>
      </w:r>
    </w:p>
    <w:p w14:paraId="330A859D"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3" w:name="dst4883"/>
      <w:bookmarkEnd w:id="23"/>
      <w:r w:rsidRPr="00530276">
        <w:rPr>
          <w:rFonts w:ascii="Arial" w:eastAsia="Times New Roman" w:hAnsi="Arial" w:cs="Arial"/>
          <w:sz w:val="24"/>
          <w:szCs w:val="24"/>
          <w:lang w:eastAsia="ru-RU"/>
        </w:rPr>
        <w:t>2. Внутренний финансовый аудит осуществляется в целях:</w:t>
      </w:r>
    </w:p>
    <w:p w14:paraId="35B4B566"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4" w:name="dst4884"/>
      <w:bookmarkEnd w:id="24"/>
      <w:r w:rsidRPr="00530276">
        <w:rPr>
          <w:rFonts w:ascii="Arial" w:eastAsia="Times New Roman" w:hAnsi="Arial" w:cs="Arial"/>
          <w:sz w:val="24"/>
          <w:szCs w:val="24"/>
          <w:lang w:eastAsia="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709FC9F7"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5" w:name="dst4885"/>
      <w:bookmarkEnd w:id="25"/>
      <w:r w:rsidRPr="00530276">
        <w:rPr>
          <w:rFonts w:ascii="Arial" w:eastAsia="Times New Roman" w:hAnsi="Arial" w:cs="Arial"/>
          <w:sz w:val="24"/>
          <w:szCs w:val="24"/>
          <w:lang w:eastAsia="ru-RU"/>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32" w:anchor="dst4925" w:history="1">
        <w:r w:rsidRPr="00530276">
          <w:rPr>
            <w:rFonts w:ascii="Arial" w:eastAsia="Times New Roman" w:hAnsi="Arial" w:cs="Arial"/>
            <w:sz w:val="24"/>
            <w:szCs w:val="24"/>
            <w:lang w:eastAsia="ru-RU"/>
          </w:rPr>
          <w:t>пунктом 5 статьи 264.1</w:t>
        </w:r>
      </w:hyperlink>
      <w:r w:rsidRPr="00530276">
        <w:rPr>
          <w:rFonts w:ascii="Arial" w:eastAsia="Times New Roman" w:hAnsi="Arial" w:cs="Arial"/>
          <w:sz w:val="24"/>
          <w:szCs w:val="24"/>
          <w:lang w:eastAsia="ru-RU"/>
        </w:rPr>
        <w:t xml:space="preserve"> Бюджетного Кодекса;</w:t>
      </w:r>
    </w:p>
    <w:p w14:paraId="3D14069C"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6" w:name="dst4886"/>
      <w:bookmarkEnd w:id="26"/>
      <w:r w:rsidRPr="00530276">
        <w:rPr>
          <w:rFonts w:ascii="Arial" w:eastAsia="Times New Roman" w:hAnsi="Arial" w:cs="Arial"/>
          <w:sz w:val="24"/>
          <w:szCs w:val="24"/>
          <w:lang w:eastAsia="ru-RU"/>
        </w:rPr>
        <w:t>3) повышения качества финансового менеджмента.</w:t>
      </w:r>
    </w:p>
    <w:p w14:paraId="444E6E81"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7" w:name="dst4887"/>
      <w:bookmarkEnd w:id="27"/>
      <w:r w:rsidRPr="00530276">
        <w:rPr>
          <w:rFonts w:ascii="Arial" w:eastAsia="Times New Roman" w:hAnsi="Arial" w:cs="Arial"/>
          <w:sz w:val="24"/>
          <w:szCs w:val="24"/>
          <w:lang w:eastAsia="ru-RU"/>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14:paraId="0FF230EB"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8" w:name="dst4888"/>
      <w:bookmarkEnd w:id="28"/>
      <w:r w:rsidRPr="00530276">
        <w:rPr>
          <w:rFonts w:ascii="Arial" w:eastAsia="Times New Roman" w:hAnsi="Arial" w:cs="Arial"/>
          <w:sz w:val="24"/>
          <w:szCs w:val="24"/>
          <w:lang w:eastAsia="ru-RU"/>
        </w:rPr>
        <w:t xml:space="preserve">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w:t>
      </w:r>
      <w:r w:rsidRPr="00530276">
        <w:rPr>
          <w:rFonts w:ascii="Arial" w:eastAsia="Times New Roman" w:hAnsi="Arial" w:cs="Arial"/>
          <w:sz w:val="24"/>
          <w:szCs w:val="24"/>
          <w:lang w:eastAsia="ru-RU"/>
        </w:rPr>
        <w:lastRenderedPageBreak/>
        <w:t>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594B69FB"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29" w:name="dst5012"/>
      <w:bookmarkEnd w:id="29"/>
      <w:r w:rsidRPr="00530276">
        <w:rPr>
          <w:rFonts w:ascii="Arial" w:eastAsia="Times New Roman" w:hAnsi="Arial" w:cs="Arial"/>
          <w:sz w:val="24"/>
          <w:szCs w:val="24"/>
          <w:lang w:eastAsia="ru-RU"/>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3D2DAE61"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0" w:name="dst5013"/>
      <w:bookmarkEnd w:id="30"/>
      <w:r w:rsidRPr="00530276">
        <w:rPr>
          <w:rFonts w:ascii="Arial" w:eastAsia="Times New Roman" w:hAnsi="Arial" w:cs="Arial"/>
          <w:sz w:val="24"/>
          <w:szCs w:val="24"/>
          <w:lang w:eastAsia="ru-RU"/>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14:paraId="1C87A42B"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1" w:name="dst5014"/>
      <w:bookmarkEnd w:id="31"/>
      <w:r w:rsidRPr="00530276">
        <w:rPr>
          <w:rFonts w:ascii="Arial" w:eastAsia="Times New Roman" w:hAnsi="Arial" w:cs="Arial"/>
          <w:sz w:val="24"/>
          <w:szCs w:val="24"/>
          <w:lang w:eastAsia="ru-RU"/>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14:paraId="1AB1D2CD"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2" w:name="dst4889"/>
      <w:bookmarkEnd w:id="32"/>
      <w:r w:rsidRPr="00530276">
        <w:rPr>
          <w:rFonts w:ascii="Arial" w:eastAsia="Times New Roman" w:hAnsi="Arial" w:cs="Arial"/>
          <w:sz w:val="24"/>
          <w:szCs w:val="24"/>
          <w:lang w:eastAsia="ru-RU"/>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14:paraId="32F0B965"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3" w:name="dst4890"/>
      <w:bookmarkEnd w:id="33"/>
      <w:r w:rsidRPr="00530276">
        <w:rPr>
          <w:rFonts w:ascii="Arial" w:eastAsia="Times New Roman" w:hAnsi="Arial" w:cs="Arial"/>
          <w:sz w:val="24"/>
          <w:szCs w:val="24"/>
          <w:lang w:eastAsia="ru-RU"/>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14:paraId="58053700"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4" w:name="dst4891"/>
      <w:bookmarkEnd w:id="34"/>
      <w:r w:rsidRPr="00530276">
        <w:rPr>
          <w:rFonts w:ascii="Arial" w:eastAsia="Times New Roman" w:hAnsi="Arial" w:cs="Arial"/>
          <w:sz w:val="24"/>
          <w:szCs w:val="24"/>
          <w:lang w:eastAsia="ru-RU"/>
        </w:rPr>
        <w:t>2) главным администратором бюджетных средств в установленном им порядке в отношении подведомственных ему администраторов бюджетных средств.</w:t>
      </w:r>
    </w:p>
    <w:p w14:paraId="5B1BD6A3"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5" w:name="dst4892"/>
      <w:bookmarkEnd w:id="35"/>
      <w:r w:rsidRPr="00530276">
        <w:rPr>
          <w:rFonts w:ascii="Arial" w:eastAsia="Times New Roman" w:hAnsi="Arial" w:cs="Arial"/>
          <w:sz w:val="24"/>
          <w:szCs w:val="24"/>
          <w:lang w:eastAsia="ru-RU"/>
        </w:rPr>
        <w:t>7. Порядок проведения мониторинга качества финансового менеджмента определяет в том числе:</w:t>
      </w:r>
    </w:p>
    <w:p w14:paraId="56060AAC"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6" w:name="dst4893"/>
      <w:bookmarkEnd w:id="36"/>
      <w:r w:rsidRPr="00530276">
        <w:rPr>
          <w:rFonts w:ascii="Arial" w:eastAsia="Times New Roman" w:hAnsi="Arial" w:cs="Arial"/>
          <w:sz w:val="24"/>
          <w:szCs w:val="24"/>
          <w:lang w:eastAsia="ru-RU"/>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40D4520F"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7" w:name="dst4894"/>
      <w:bookmarkEnd w:id="37"/>
      <w:r w:rsidRPr="00530276">
        <w:rPr>
          <w:rFonts w:ascii="Arial" w:eastAsia="Times New Roman" w:hAnsi="Arial" w:cs="Arial"/>
          <w:sz w:val="24"/>
          <w:szCs w:val="24"/>
          <w:lang w:eastAsia="ru-RU"/>
        </w:rPr>
        <w:t>2) правила формирования и представления отчета о результатах мониторинга качества финансового менеджмента.</w:t>
      </w:r>
    </w:p>
    <w:p w14:paraId="2C5CE0AB" w14:textId="77777777" w:rsidR="004B6A19" w:rsidRPr="00530276" w:rsidRDefault="004B6A19" w:rsidP="00055006">
      <w:pPr>
        <w:spacing w:line="240" w:lineRule="auto"/>
        <w:ind w:firstLine="540"/>
        <w:jc w:val="both"/>
        <w:rPr>
          <w:rFonts w:ascii="Arial" w:eastAsia="Times New Roman" w:hAnsi="Arial" w:cs="Arial"/>
          <w:sz w:val="24"/>
          <w:szCs w:val="24"/>
          <w:lang w:eastAsia="ru-RU"/>
        </w:rPr>
      </w:pPr>
      <w:bookmarkStart w:id="38" w:name="dst4895"/>
      <w:bookmarkEnd w:id="38"/>
      <w:r w:rsidRPr="00530276">
        <w:rPr>
          <w:rFonts w:ascii="Arial" w:eastAsia="Times New Roman" w:hAnsi="Arial" w:cs="Arial"/>
          <w:sz w:val="24"/>
          <w:szCs w:val="24"/>
          <w:lang w:eastAsia="ru-RU"/>
        </w:rPr>
        <w:t xml:space="preserve">8. Главный администратор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14:paraId="0223C416" w14:textId="77777777" w:rsidR="004B6A19" w:rsidRPr="00530276" w:rsidRDefault="004B6A19" w:rsidP="00055006">
      <w:pPr>
        <w:spacing w:line="240" w:lineRule="auto"/>
        <w:jc w:val="both"/>
        <w:rPr>
          <w:rFonts w:ascii="Arial" w:hAnsi="Arial" w:cs="Arial"/>
          <w:sz w:val="24"/>
          <w:szCs w:val="24"/>
        </w:rPr>
      </w:pPr>
    </w:p>
    <w:p w14:paraId="312629C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21.4. Особенности правового положения казенных учреждений</w:t>
      </w:r>
    </w:p>
    <w:p w14:paraId="201E84F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4DDF493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14:paraId="0A080B1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Взаимодействие казенного учреждения при осуществлении им бюджетных полномочий получателя бюджетных средств с главным распорядителем </w:t>
      </w:r>
      <w:r w:rsidRPr="00530276">
        <w:rPr>
          <w:rFonts w:ascii="Arial" w:eastAsia="Times New Roman" w:hAnsi="Arial" w:cs="Arial"/>
          <w:sz w:val="24"/>
          <w:szCs w:val="24"/>
          <w:lang w:eastAsia="ru-RU"/>
        </w:rPr>
        <w:lastRenderedPageBreak/>
        <w:t>(распорядителем) бюджетных средств, в ведении которого оно находится, осуществляется в соответствии с настоящим Положением.</w:t>
      </w:r>
    </w:p>
    <w:p w14:paraId="719E117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14:paraId="5812326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Казенное учреждение может осуществлять приносящую доходы деятельность, только если такое право предусмотрено в его учредительном документе</w:t>
      </w:r>
      <w:r w:rsidR="008568D6" w:rsidRPr="00530276">
        <w:rPr>
          <w:rFonts w:ascii="Arial" w:eastAsia="Times New Roman" w:hAnsi="Arial" w:cs="Arial"/>
          <w:sz w:val="24"/>
          <w:szCs w:val="24"/>
          <w:lang w:eastAsia="ru-RU"/>
        </w:rPr>
        <w:t>.</w:t>
      </w:r>
    </w:p>
    <w:p w14:paraId="4D250152" w14:textId="77777777" w:rsidR="008568D6" w:rsidRPr="00530276" w:rsidRDefault="008568D6"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3.1.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государственной власти субъекта Российской Федерации, муниципальными правовыми актами.</w:t>
      </w:r>
    </w:p>
    <w:p w14:paraId="1FB0877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14:paraId="52490664" w14:textId="77777777" w:rsidR="009318D4" w:rsidRPr="00530276" w:rsidRDefault="009318D4" w:rsidP="00055006">
      <w:pPr>
        <w:spacing w:line="240" w:lineRule="auto"/>
        <w:ind w:firstLine="540"/>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14:paraId="56870C55" w14:textId="77777777"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39" w:name="dst103249"/>
      <w:bookmarkEnd w:id="39"/>
      <w:r w:rsidRPr="00530276">
        <w:rPr>
          <w:rFonts w:ascii="Arial" w:eastAsia="Times New Roman" w:hAnsi="Arial" w:cs="Arial"/>
          <w:sz w:val="24"/>
          <w:szCs w:val="24"/>
          <w:lang w:eastAsia="ru-RU"/>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14:paraId="15F10933" w14:textId="77777777"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0" w:name="dst103488"/>
      <w:bookmarkEnd w:id="40"/>
      <w:r w:rsidRPr="00530276">
        <w:rPr>
          <w:rFonts w:ascii="Arial" w:eastAsia="Times New Roman" w:hAnsi="Arial" w:cs="Arial"/>
          <w:sz w:val="24"/>
          <w:szCs w:val="24"/>
          <w:lang w:eastAsia="ru-RU"/>
        </w:rPr>
        <w:t xml:space="preserve">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w:t>
      </w:r>
      <w:hyperlink r:id="rId33" w:anchor="dst100010" w:history="1">
        <w:r w:rsidRPr="00530276">
          <w:rPr>
            <w:rFonts w:ascii="Arial" w:eastAsia="Times New Roman" w:hAnsi="Arial" w:cs="Arial"/>
            <w:sz w:val="24"/>
            <w:szCs w:val="24"/>
            <w:lang w:eastAsia="ru-RU"/>
          </w:rPr>
          <w:t>обеспечить согласование</w:t>
        </w:r>
      </w:hyperlink>
      <w:r w:rsidRPr="00530276">
        <w:rPr>
          <w:rFonts w:ascii="Arial" w:eastAsia="Times New Roman" w:hAnsi="Arial" w:cs="Arial"/>
          <w:sz w:val="24"/>
          <w:szCs w:val="24"/>
          <w:lang w:eastAsia="ru-RU"/>
        </w:rPr>
        <w:t xml:space="preserve"> в соответствии с </w:t>
      </w:r>
      <w:hyperlink r:id="rId34" w:anchor="dst0"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
    <w:p w14:paraId="5AFAA7B7" w14:textId="77777777"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1" w:name="dst3180"/>
      <w:bookmarkEnd w:id="41"/>
      <w:r w:rsidRPr="00530276">
        <w:rPr>
          <w:rFonts w:ascii="Arial" w:eastAsia="Times New Roman" w:hAnsi="Arial" w:cs="Arial"/>
          <w:sz w:val="24"/>
          <w:szCs w:val="24"/>
          <w:lang w:eastAsia="ru-RU"/>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14:paraId="5D010E8A" w14:textId="77777777"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2" w:name="dst103513"/>
      <w:bookmarkEnd w:id="42"/>
      <w:r w:rsidRPr="00530276">
        <w:rPr>
          <w:rFonts w:ascii="Arial" w:eastAsia="Times New Roman" w:hAnsi="Arial" w:cs="Arial"/>
          <w:sz w:val="24"/>
          <w:szCs w:val="24"/>
          <w:lang w:eastAsia="ru-RU"/>
        </w:rPr>
        <w:t xml:space="preserve">6.1. В случае признания в соответствии с Бюджетным Кодексом утратившими силу положений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w:t>
      </w:r>
      <w:r w:rsidRPr="00530276">
        <w:rPr>
          <w:rFonts w:ascii="Arial" w:eastAsia="Times New Roman" w:hAnsi="Arial" w:cs="Arial"/>
          <w:sz w:val="24"/>
          <w:szCs w:val="24"/>
          <w:lang w:eastAsia="ru-RU"/>
        </w:rPr>
        <w:lastRenderedPageBreak/>
        <w:t>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14:paraId="0C97B607" w14:textId="77777777" w:rsidR="009318D4" w:rsidRPr="00530276" w:rsidRDefault="009318D4" w:rsidP="00055006">
      <w:pPr>
        <w:spacing w:line="240" w:lineRule="auto"/>
        <w:ind w:firstLine="540"/>
        <w:jc w:val="both"/>
        <w:rPr>
          <w:rFonts w:ascii="Arial" w:eastAsia="Times New Roman" w:hAnsi="Arial" w:cs="Arial"/>
          <w:sz w:val="24"/>
          <w:szCs w:val="24"/>
          <w:lang w:eastAsia="ru-RU"/>
        </w:rPr>
      </w:pPr>
      <w:bookmarkStart w:id="43" w:name="dst103250"/>
      <w:bookmarkEnd w:id="43"/>
      <w:r w:rsidRPr="00530276">
        <w:rPr>
          <w:rFonts w:ascii="Arial" w:eastAsia="Times New Roman" w:hAnsi="Arial" w:cs="Arial"/>
          <w:sz w:val="24"/>
          <w:szCs w:val="24"/>
          <w:lang w:eastAsia="ru-RU"/>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соответственно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14:paraId="332EE19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8. Казенное учреждение самостоятельно выступает в суде в качестве истца и ответчика.</w:t>
      </w:r>
    </w:p>
    <w:p w14:paraId="2892314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9.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14:paraId="0B796A8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14:paraId="4BF9836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14:paraId="3E33F57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6A5DB72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21.5. Бюджетные полномочия получателя средств местного бюджета</w:t>
      </w:r>
    </w:p>
    <w:p w14:paraId="2847CE2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65BC5B1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Получатель бюджетных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0600B3D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составляет и исполняет бюджетную смету;</w:t>
      </w:r>
    </w:p>
    <w:p w14:paraId="64010BE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принимает и (или) исполняет в пределах доведенных лимитов бюджетных обязательств и (или) бюджетных ассигнований бюджетные обязательства;</w:t>
      </w:r>
    </w:p>
    <w:p w14:paraId="1733CA2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обеспечивает результативность, целевой характер использования предусмотренных ему бюджетных ассигнований;</w:t>
      </w:r>
    </w:p>
    <w:p w14:paraId="38E0384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вносит соответствующему главному распорядителю (распорядителю) бюджетных средств, предложения по изменению бюджетной росписи;</w:t>
      </w:r>
    </w:p>
    <w:p w14:paraId="0CDCC9E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ведет бюджетный учет (обеспечивает ведение бюджетного учета);</w:t>
      </w:r>
    </w:p>
    <w:p w14:paraId="0D3A53E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w:t>
      </w:r>
    </w:p>
    <w:p w14:paraId="11B256A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осуществляет иные полномочия в соответствии с Бюджетным кодексом Российской Федерации и принятыми в соответствии с ним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регулирующими бюджетные правоотношения.</w:t>
      </w:r>
    </w:p>
    <w:p w14:paraId="01B24CC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Получатель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передает другому получателю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бюджетные полномочия в порядке, установленном финансовым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указанным в пункте 5 статьи 7 настоящего Решения.</w:t>
      </w:r>
    </w:p>
    <w:p w14:paraId="30387CE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021BB6FC" w14:textId="77777777" w:rsidR="008A6885" w:rsidRPr="00530276" w:rsidRDefault="008A6885" w:rsidP="00055006">
      <w:pPr>
        <w:spacing w:line="240" w:lineRule="auto"/>
        <w:ind w:firstLine="567"/>
        <w:jc w:val="center"/>
        <w:rPr>
          <w:rFonts w:ascii="Arial" w:eastAsia="Times New Roman" w:hAnsi="Arial" w:cs="Arial"/>
          <w:sz w:val="24"/>
          <w:szCs w:val="24"/>
          <w:lang w:eastAsia="ru-RU"/>
        </w:rPr>
      </w:pPr>
      <w:r w:rsidRPr="00530276">
        <w:rPr>
          <w:rFonts w:ascii="Arial" w:eastAsia="Times New Roman" w:hAnsi="Arial" w:cs="Arial"/>
          <w:b/>
          <w:bCs/>
          <w:sz w:val="24"/>
          <w:szCs w:val="24"/>
          <w:lang w:eastAsia="ru-RU"/>
        </w:rPr>
        <w:lastRenderedPageBreak/>
        <w:t>Глава 7. СОСТАВЛЕНИЕ ПРОЕКТА МЕСТНОГО БЮДЖЕТА</w:t>
      </w:r>
    </w:p>
    <w:p w14:paraId="7C47939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60F63B4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22. Основы составления проекта местного бюджета</w:t>
      </w:r>
    </w:p>
    <w:p w14:paraId="614E37A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10BA592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Проект местного бюджета составляется на основе 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целях финансового обеспечения расходных обязательств.</w:t>
      </w:r>
    </w:p>
    <w:p w14:paraId="57FB630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Проект местного бюджета составляется в порядке, установленном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положениями Бюджетного </w:t>
      </w:r>
      <w:hyperlink r:id="rId35" w:history="1">
        <w:r w:rsidRPr="00530276">
          <w:rPr>
            <w:rFonts w:ascii="Arial" w:eastAsia="Times New Roman" w:hAnsi="Arial" w:cs="Arial"/>
            <w:sz w:val="24"/>
            <w:szCs w:val="24"/>
            <w:lang w:eastAsia="ru-RU"/>
          </w:rPr>
          <w:t>кодекса</w:t>
        </w:r>
      </w:hyperlink>
      <w:r w:rsidRPr="00530276">
        <w:rPr>
          <w:rFonts w:ascii="Arial" w:eastAsia="Times New Roman" w:hAnsi="Arial" w:cs="Arial"/>
          <w:sz w:val="24"/>
          <w:szCs w:val="24"/>
          <w:lang w:eastAsia="ru-RU"/>
        </w:rPr>
        <w:t xml:space="preserve"> Российской Федерации и настоящим Решением.</w:t>
      </w:r>
    </w:p>
    <w:p w14:paraId="62128A9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В целях своевременного и качественного составления проекта местного бюджета финансовый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7C5B792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Составление 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основывается на:</w:t>
      </w:r>
    </w:p>
    <w:p w14:paraId="5C44A7A3" w14:textId="77777777" w:rsidR="008A6885"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17749ED4" w14:textId="751EF289" w:rsidR="00C775B6" w:rsidRPr="00530276" w:rsidRDefault="00C775B6" w:rsidP="00055006">
      <w:pPr>
        <w:spacing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C775B6">
        <w:rPr>
          <w:rFonts w:ascii="Arial" w:eastAsia="Times New Roman" w:hAnsi="Arial" w:cs="Arial"/>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50DFEE7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основных </w:t>
      </w:r>
      <w:hyperlink r:id="rId36" w:history="1">
        <w:r w:rsidRPr="00530276">
          <w:rPr>
            <w:rFonts w:ascii="Arial" w:eastAsia="Times New Roman" w:hAnsi="Arial" w:cs="Arial"/>
            <w:sz w:val="24"/>
            <w:szCs w:val="24"/>
            <w:lang w:eastAsia="ru-RU"/>
          </w:rPr>
          <w:t>направлениях</w:t>
        </w:r>
      </w:hyperlink>
      <w:r w:rsidRPr="00530276">
        <w:rPr>
          <w:rFonts w:ascii="Arial" w:eastAsia="Times New Roman" w:hAnsi="Arial" w:cs="Arial"/>
          <w:sz w:val="24"/>
          <w:szCs w:val="24"/>
          <w:lang w:eastAsia="ru-RU"/>
        </w:rPr>
        <w:t xml:space="preserve"> бюджетной и налоговой политики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39CBDAF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основных направлениях таможенно-тарифной политики Российской Федерации;</w:t>
      </w:r>
    </w:p>
    <w:p w14:paraId="5C9C151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прогнозе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6AE2DC2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бюджетном прогнозе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(проекте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проекте изменений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w:t>
      </w:r>
    </w:p>
    <w:p w14:paraId="1C242C6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 муниципальных программах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(проектах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проектах изменений указанных программ).</w:t>
      </w:r>
    </w:p>
    <w:p w14:paraId="32C8C88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целях формирования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в порядке, установленном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5BC1E41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3857582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22.1. Долгосрочное бюджетное планирование</w:t>
      </w:r>
    </w:p>
    <w:p w14:paraId="09DD092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7FB4560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Долгосрочное бюджетное планирование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путем формирования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w:t>
      </w:r>
    </w:p>
    <w:p w14:paraId="44566F3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2. Бюджетный прогноз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соответствующий период.</w:t>
      </w:r>
    </w:p>
    <w:p w14:paraId="42F47A7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Бюджетный прогноз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может быть изменен с учетом изменения 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соответствующий период и принятого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без продления периода его действия.</w:t>
      </w:r>
    </w:p>
    <w:p w14:paraId="380A6AD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w:t>
      </w:r>
      <w:hyperlink r:id="rId37" w:history="1">
        <w:r w:rsidRPr="00530276">
          <w:rPr>
            <w:rFonts w:ascii="Arial" w:eastAsia="Times New Roman" w:hAnsi="Arial" w:cs="Arial"/>
            <w:sz w:val="24"/>
            <w:szCs w:val="24"/>
            <w:lang w:eastAsia="ru-RU"/>
          </w:rPr>
          <w:t>Порядок</w:t>
        </w:r>
      </w:hyperlink>
      <w:r w:rsidRPr="00530276">
        <w:rPr>
          <w:rFonts w:ascii="Arial" w:eastAsia="Times New Roman" w:hAnsi="Arial" w:cs="Arial"/>
          <w:sz w:val="24"/>
          <w:szCs w:val="24"/>
          <w:lang w:eastAsia="ru-RU"/>
        </w:rPr>
        <w:t xml:space="preserve"> разработки и утверждения, </w:t>
      </w:r>
      <w:hyperlink r:id="rId38" w:history="1">
        <w:r w:rsidRPr="00530276">
          <w:rPr>
            <w:rFonts w:ascii="Arial" w:eastAsia="Times New Roman" w:hAnsi="Arial" w:cs="Arial"/>
            <w:sz w:val="24"/>
            <w:szCs w:val="24"/>
            <w:lang w:eastAsia="ru-RU"/>
          </w:rPr>
          <w:t>период</w:t>
        </w:r>
      </w:hyperlink>
      <w:r w:rsidRPr="00530276">
        <w:rPr>
          <w:rFonts w:ascii="Arial" w:eastAsia="Times New Roman" w:hAnsi="Arial" w:cs="Arial"/>
          <w:sz w:val="24"/>
          <w:szCs w:val="24"/>
          <w:lang w:eastAsia="ru-RU"/>
        </w:rPr>
        <w:t xml:space="preserve"> действия, а также </w:t>
      </w:r>
      <w:hyperlink r:id="rId39" w:history="1">
        <w:r w:rsidRPr="00530276">
          <w:rPr>
            <w:rFonts w:ascii="Arial" w:eastAsia="Times New Roman" w:hAnsi="Arial" w:cs="Arial"/>
            <w:sz w:val="24"/>
            <w:szCs w:val="24"/>
            <w:lang w:eastAsia="ru-RU"/>
          </w:rPr>
          <w:t>требования</w:t>
        </w:r>
      </w:hyperlink>
      <w:r w:rsidRPr="00530276">
        <w:rPr>
          <w:rFonts w:ascii="Arial" w:eastAsia="Times New Roman" w:hAnsi="Arial" w:cs="Arial"/>
          <w:sz w:val="24"/>
          <w:szCs w:val="24"/>
          <w:lang w:eastAsia="ru-RU"/>
        </w:rPr>
        <w:t xml:space="preserve"> к составу и содержанию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устанавливается </w:t>
      </w:r>
      <w:r w:rsidR="009E5080">
        <w:rPr>
          <w:rFonts w:ascii="Arial" w:eastAsia="Times New Roman" w:hAnsi="Arial" w:cs="Arial"/>
          <w:sz w:val="24"/>
          <w:szCs w:val="24"/>
          <w:lang w:eastAsia="ru-RU"/>
        </w:rPr>
        <w:t>Брежневским</w:t>
      </w:r>
      <w:r w:rsidRPr="00530276">
        <w:rPr>
          <w:rFonts w:ascii="Arial" w:eastAsia="Times New Roman" w:hAnsi="Arial" w:cs="Arial"/>
          <w:sz w:val="24"/>
          <w:szCs w:val="24"/>
          <w:lang w:eastAsia="ru-RU"/>
        </w:rPr>
        <w:t xml:space="preserve"> сельсоветом Курского района Курской области с соблюдением требований Бюджетного кодекса Российской Федерации.</w:t>
      </w:r>
    </w:p>
    <w:p w14:paraId="02B1848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Проект бюджетного прогноза (проект изменений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(за исключением показателей финансового обеспечения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представляется в Собрание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Курского района Курской области одновременно с проектом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6F35573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Бюджетный прогноз (изменения бюджетного прогноза)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долгосрочный период утверждается (утверждаются)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срок, не превышающий двух месяцев со дня официального опубликования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6C602A6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4047BC8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23. Прогнозирование доходов местного бюджета</w:t>
      </w:r>
    </w:p>
    <w:p w14:paraId="1B199FA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410DA99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Доходы местного бюджета прогнозируются на основе 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условиях действующего на день внесения проекта решения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14:paraId="4431133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Решения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предусматривающие внесение изменений в нормативные акты о налогах и сборах, принятые после дня внесения Собранию депутатов  проекта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актов  не ранее 1 января года, следующего за очередным финансовым годом.</w:t>
      </w:r>
    </w:p>
    <w:p w14:paraId="29BA6E9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703128E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24. Планирование бюджетных ассигнований</w:t>
      </w:r>
    </w:p>
    <w:p w14:paraId="28FB6A3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w:t>
      </w:r>
    </w:p>
    <w:p w14:paraId="50272F6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Планирование бюджетных ассигнований осуществляется в порядке и в соответствии с методикой.</w:t>
      </w:r>
    </w:p>
    <w:p w14:paraId="0A515CD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6E62FA8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Под бюджетными ассигнованиями на исполнение действующих расходных обязательств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понимаются ассигнования, состав и (или) объем которых обусловлены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6631A16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Под бюджетными ассигнованиями на исполнение принимаемых обязательств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190A95A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14:paraId="461C3DA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4476E20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25. Муниципальные  программы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w:t>
      </w:r>
    </w:p>
    <w:p w14:paraId="1FCADC2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446C65F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0D90652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Сроки реализации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определяются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установленном ею порядке.</w:t>
      </w:r>
    </w:p>
    <w:p w14:paraId="7784B03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Порядок принятия решений о разработке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формирования и реализации указанных программ устанавливается нормативным правовым актом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386989F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Объем бюджетных ассигнований на финансовое обеспечение реализации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утверждается 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соответствующей каждой программе целевой статье расходов бюджета в соответствии с утвердившим </w:t>
      </w:r>
      <w:r w:rsidRPr="00530276">
        <w:rPr>
          <w:rFonts w:ascii="Arial" w:eastAsia="Times New Roman" w:hAnsi="Arial" w:cs="Arial"/>
          <w:sz w:val="24"/>
          <w:szCs w:val="24"/>
          <w:lang w:eastAsia="ru-RU"/>
        </w:rPr>
        <w:lastRenderedPageBreak/>
        <w:t xml:space="preserve">программу нормативным правовым актом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43DED45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подлежат утверждению в сроки, установленные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568436D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Муниципальные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подлежат приведению в соответствие с 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не позднее трех месяцев со дня вступления его в силу.</w:t>
      </w:r>
    </w:p>
    <w:p w14:paraId="2938A2E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По каждой муниципальной программе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ежегодно проводится оценка эффективности ее реализации. Порядок проведения указанной оценки и ее критерии устанавливаются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7CCE7F1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 результатам указанной оценки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в том числе необходимости изменения объема бюджетных ассигнований на финансовое обеспечение реализации муниципальной программы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18EE62E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5D3C8C3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76DB990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27. Порядок и сроки составления проекта местного бюджета</w:t>
      </w:r>
    </w:p>
    <w:p w14:paraId="6189ADB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79D9B36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Порядок и сроки составления проекта местного бюджета устанавливаются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 соблюдением требований, установленных Бюджетным </w:t>
      </w:r>
      <w:hyperlink r:id="rId40"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и настоящим Положением.</w:t>
      </w:r>
    </w:p>
    <w:p w14:paraId="2FC518B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Согласование показателей 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37510BD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Внесение финансовым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проекта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Главе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не позднее 15 дней до дня внесения проекта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3B4083F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35133F1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27.1. Общие положения рассмотрения и утверждения местного бюджета</w:t>
      </w:r>
    </w:p>
    <w:p w14:paraId="3E67730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21B5879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решении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должны содержаться основные характеристики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к которым относятся общий объем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общий объем расходов, дефицит (профицит)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а также иные показатели, </w:t>
      </w:r>
      <w:r w:rsidRPr="00530276">
        <w:rPr>
          <w:rFonts w:ascii="Arial" w:eastAsia="Times New Roman" w:hAnsi="Arial" w:cs="Arial"/>
          <w:sz w:val="24"/>
          <w:szCs w:val="24"/>
          <w:lang w:eastAsia="ru-RU"/>
        </w:rPr>
        <w:lastRenderedPageBreak/>
        <w:t xml:space="preserve">установленные Бюджетным кодексом Российской Федерации, настоящим решением и иными муниципальными правовыми актами (кроме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4C1EE1A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утверждаются:</w:t>
      </w:r>
    </w:p>
    <w:p w14:paraId="57C48A6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перечень главных администраторов доходов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29FF7CF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перечень главных администраторов источников финансирования дефицита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496A1C3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распределение бюджетных ассигнований по разделам, подразделам, целевым статьям, группам видов расходов (муниципальным программам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непрограммным направлениям деятельности), группам видов расходов и по целевым статьям (муниципальным программам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 на плановый период;</w:t>
      </w:r>
    </w:p>
    <w:p w14:paraId="06C9804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ведомственная структура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разделам, подразделам, целевым статьям (муниципальным программам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14:paraId="7B4B589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14:paraId="1492A48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58BE725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1D3515E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источники финансирования дефицита бюджета на очередной финансовый год и на плановый период;</w:t>
      </w:r>
    </w:p>
    <w:p w14:paraId="1896DFE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6F19046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прогнозируемое поступление доходов в бюджет </w:t>
      </w:r>
      <w:r w:rsidR="00B054E2">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на плановый период;</w:t>
      </w:r>
    </w:p>
    <w:p w14:paraId="2DCAA89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 иные показатели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установленные Бюджетным кодексом Российской Федерации и настоящим решением.</w:t>
      </w:r>
    </w:p>
    <w:p w14:paraId="52B2026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случае утверждения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на плановый период проект </w:t>
      </w:r>
      <w:r w:rsidRPr="00530276">
        <w:rPr>
          <w:rFonts w:ascii="Arial" w:eastAsia="Times New Roman" w:hAnsi="Arial" w:cs="Arial"/>
          <w:sz w:val="24"/>
          <w:szCs w:val="24"/>
          <w:lang w:eastAsia="ru-RU"/>
        </w:rPr>
        <w:lastRenderedPageBreak/>
        <w:t xml:space="preserve">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утверждается путем изменения параметров планового периода утвержденного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добавления к ним параметров второго года планового периода проекта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121395B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Изменение параметров планового периода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осуществляется в соответствии с решением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14646FD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сверх соответствующих бюджетных ассигнований и (или) общего объема расходов бюджета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6C227DF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0246584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5FB63C0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6D2A431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28. Документы и материалы, представляемые одновременно с проектом местного бюджета</w:t>
      </w:r>
    </w:p>
    <w:p w14:paraId="095BE88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25F528F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Одновременно с проектом решения о бюджете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представляются:</w:t>
      </w:r>
    </w:p>
    <w:p w14:paraId="49323B7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основные направления бюджетной и налоговой политики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2721127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предварительные итоги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 истекший период текущего финансового года и ожидаемые итоги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за текущий финансовый год;</w:t>
      </w:r>
    </w:p>
    <w:p w14:paraId="3ACF045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прогноз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32E6BA5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14:paraId="5887D76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пояснительная записка к проекту местного бюджета;</w:t>
      </w:r>
    </w:p>
    <w:p w14:paraId="6E5E5F0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методики и расчеты распределения межбюджетных трансфертов;</w:t>
      </w:r>
    </w:p>
    <w:p w14:paraId="35718C7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14:paraId="60270FD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оценка ожидаемого исполнения местного бюджета на текущий финансовый год;</w:t>
      </w:r>
    </w:p>
    <w:p w14:paraId="55979E0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иные документы и материалы;</w:t>
      </w:r>
    </w:p>
    <w:p w14:paraId="3496FE4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паспорта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1FA52A4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1E52D84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lastRenderedPageBreak/>
        <w:t xml:space="preserve">Статья 28.1. Внесение проекта решение о бюджете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 на рассмотрение Собранием депутатов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w:t>
      </w:r>
    </w:p>
    <w:p w14:paraId="6B3F0AE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6C914EB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вносит на рассмотрение Собрания депутатов проект решения о бюджете не позднее 15 ноября текущего года.</w:t>
      </w:r>
    </w:p>
    <w:p w14:paraId="1D8517B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Одновременно с проектом местного бюджета Собранию депутатов представляются документы и материалы в соответствии со </w:t>
      </w:r>
      <w:hyperlink r:id="rId41" w:anchor="Par410" w:history="1">
        <w:r w:rsidRPr="00530276">
          <w:rPr>
            <w:rFonts w:ascii="Arial" w:eastAsia="Times New Roman" w:hAnsi="Arial" w:cs="Arial"/>
            <w:sz w:val="24"/>
            <w:szCs w:val="24"/>
            <w:lang w:eastAsia="ru-RU"/>
          </w:rPr>
          <w:t>статьей 18</w:t>
        </w:r>
      </w:hyperlink>
      <w:r w:rsidRPr="00530276">
        <w:rPr>
          <w:rFonts w:ascii="Arial" w:eastAsia="Times New Roman" w:hAnsi="Arial" w:cs="Arial"/>
          <w:sz w:val="24"/>
          <w:szCs w:val="24"/>
          <w:lang w:eastAsia="ru-RU"/>
        </w:rPr>
        <w:t xml:space="preserve"> настоящего Решения.</w:t>
      </w:r>
    </w:p>
    <w:p w14:paraId="15EAEC7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707D90A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29. Публичные слушания</w:t>
      </w:r>
    </w:p>
    <w:p w14:paraId="1C233C3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0EC928C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562F03C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Публичные слушания проводятся с целью выявления и учета общественного мнения и общественно значимых интересов жителей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при реализации муниципальной  политики и решении наиболее важных проблем экономического и социального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64B007A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5022C49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8. РАССМОТРЕНИЕ И УТВЕРЖДЕНИЕ МЕСТНОГО БЮДЖЕТА</w:t>
      </w:r>
    </w:p>
    <w:p w14:paraId="60DCF22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1741BFF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30. Внесение и подготовка к рассмотрению Собранием депутатов проекта решения о бюджете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на очередной финансовый год и плановый период в первом чтении</w:t>
      </w:r>
    </w:p>
    <w:p w14:paraId="506D663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0FF7AB9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не позднее 15 ноября текущего года.</w:t>
      </w:r>
    </w:p>
    <w:p w14:paraId="2B7DB41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После получения проекта решения о бюджете на очередной финансовый год и плановый период председатель Собрания депутатов устанавливает дату проведения заседания собрания.</w:t>
      </w:r>
    </w:p>
    <w:p w14:paraId="10739F9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w:t>
      </w:r>
    </w:p>
    <w:p w14:paraId="3EBE42A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240F5EC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рассматривает проект решения о бюджете на очередной финансовый год и плановый период в одном чтении.</w:t>
      </w:r>
    </w:p>
    <w:p w14:paraId="7CB4B46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6. Рассмотрение проекта решения о бюджете на очередной финансовый год и плановый период  включает в себя:</w:t>
      </w:r>
    </w:p>
    <w:p w14:paraId="3B7A2D7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обсуждение Собранием  депутатов:</w:t>
      </w:r>
    </w:p>
    <w:p w14:paraId="592ED18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прогноза социально-экономического развития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очередной финансовый год и плановый период;</w:t>
      </w:r>
    </w:p>
    <w:p w14:paraId="7428CA5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основных направлений проектной политики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5BE80C9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проекта программы муниципальных внутренних и (или) внешних заимствований в части источников финансирования дефицита местного бюджета;</w:t>
      </w:r>
    </w:p>
    <w:p w14:paraId="7038606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утверждение основных характеристик местного бюджета:</w:t>
      </w:r>
    </w:p>
    <w:p w14:paraId="3DD78EA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прогнозируемого общего объема доходов местного бюджета;</w:t>
      </w:r>
    </w:p>
    <w:p w14:paraId="1187CBA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общего объема расходов местного бюджета;</w:t>
      </w:r>
    </w:p>
    <w:p w14:paraId="219D51C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14:paraId="2B567C3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верхнего предела муниципального внутреннего долга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на конец очередного финансового года и конец каждого года планового периода;</w:t>
      </w:r>
    </w:p>
    <w:p w14:paraId="2FE8CDD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прогнозируемого дефицита (профицита) местного бюджета.</w:t>
      </w:r>
    </w:p>
    <w:p w14:paraId="112D3B8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14:paraId="0F5140A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14:paraId="3B2ADAC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14:paraId="7617EB6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0EAE592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31. Порядок рассмотрения проекта решения о бюджете на очередной финансовый год и плановый период</w:t>
      </w:r>
    </w:p>
    <w:p w14:paraId="519E464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3FFB760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Заседание Собрания депутатов для рассмотрения проекта решения о бюджете на очередной финансовый год и плановый период созывается после проведения публичных слушаний.</w:t>
      </w:r>
    </w:p>
    <w:p w14:paraId="2CEBA8A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67B2251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При рассмотрении проекта решения о бюджете на очередной финансовый год и плановый период производится:</w:t>
      </w:r>
    </w:p>
    <w:p w14:paraId="38470C4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голосование по поданным поправкам,</w:t>
      </w:r>
    </w:p>
    <w:p w14:paraId="18AEB67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14:paraId="019BCA2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голосование проекта решения о бюджете на очередной финансовый год и плановый период.</w:t>
      </w:r>
    </w:p>
    <w:p w14:paraId="50A8085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Принятое Собранием депутатов решение о бюджете на очередной финансовый год и плановый период в течение пяти календарных дней со дня принятия направляется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для подписания и обнародования.</w:t>
      </w:r>
    </w:p>
    <w:p w14:paraId="59551CA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3139A55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lastRenderedPageBreak/>
        <w:t xml:space="preserve">Статья 32. Документы, направляемые Собранию депутатов и Контрольно-счетному органу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 xml:space="preserve">сельсовета Курского района Курской области после подписания Главой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 решения  о бюджете на очередной финансовый год и плановый период</w:t>
      </w:r>
    </w:p>
    <w:p w14:paraId="0B89A11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39F529E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После подписания решения о бюджете на очередной финансовый год и плановый период в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направляет:</w:t>
      </w:r>
    </w:p>
    <w:p w14:paraId="0D5527C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подписанный экземпляр решения о бюджете на очередной финансовый год и плановый период - в срок не позднее 5 календарных дней;</w:t>
      </w:r>
    </w:p>
    <w:p w14:paraId="16E40B9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14:paraId="459D2A7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39741C09" w14:textId="77777777" w:rsidR="008A6885" w:rsidRPr="00530276" w:rsidRDefault="008A6885" w:rsidP="00A77303">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36644D3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33. Внесение изменений и дополнений в решение о бюджете на очередной финансовый год и плановый период</w:t>
      </w:r>
    </w:p>
    <w:p w14:paraId="40F285C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330209F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вносит в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14:paraId="704616A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14:paraId="4BE1275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14:paraId="17B01B4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а также распределение расходов в ведомственной структуре расходов местного бюджета.</w:t>
      </w:r>
    </w:p>
    <w:p w14:paraId="5A13AD1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Проект решения о внесении изменений и дополнений в решение о  бюджете согласно </w:t>
      </w:r>
      <w:hyperlink r:id="rId42" w:anchor="Par606" w:history="1">
        <w:r w:rsidRPr="00530276">
          <w:rPr>
            <w:rFonts w:ascii="Arial" w:eastAsia="Times New Roman" w:hAnsi="Arial" w:cs="Arial"/>
            <w:sz w:val="24"/>
            <w:szCs w:val="24"/>
            <w:lang w:eastAsia="ru-RU"/>
          </w:rPr>
          <w:t>подпункту "а" части 1</w:t>
        </w:r>
      </w:hyperlink>
      <w:r w:rsidRPr="00530276">
        <w:rPr>
          <w:rFonts w:ascii="Arial" w:eastAsia="Times New Roman" w:hAnsi="Arial" w:cs="Arial"/>
          <w:sz w:val="24"/>
          <w:szCs w:val="24"/>
          <w:lang w:eastAsia="ru-RU"/>
        </w:rPr>
        <w:t xml:space="preserve"> настоящей статьи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вносит в Собрание  депутатов по итогам исполнения местного бюджета за квартал (полугодие), в котором было получено превышение доходов.</w:t>
      </w:r>
    </w:p>
    <w:p w14:paraId="3FE32E1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Проект закона о внесении изменений и дополнений в решение о бюджете в случаях, предусмотренных </w:t>
      </w:r>
      <w:hyperlink r:id="rId43" w:anchor="Par606" w:history="1">
        <w:r w:rsidRPr="00530276">
          <w:rPr>
            <w:rFonts w:ascii="Arial" w:eastAsia="Times New Roman" w:hAnsi="Arial" w:cs="Arial"/>
            <w:sz w:val="24"/>
            <w:szCs w:val="24"/>
            <w:lang w:eastAsia="ru-RU"/>
          </w:rPr>
          <w:t>подпунктами "а"</w:t>
        </w:r>
      </w:hyperlink>
      <w:r w:rsidRPr="00530276">
        <w:rPr>
          <w:rFonts w:ascii="Arial" w:eastAsia="Times New Roman" w:hAnsi="Arial" w:cs="Arial"/>
          <w:sz w:val="24"/>
          <w:szCs w:val="24"/>
          <w:lang w:eastAsia="ru-RU"/>
        </w:rPr>
        <w:t xml:space="preserve"> или </w:t>
      </w:r>
      <w:hyperlink r:id="rId44" w:anchor="Par608" w:history="1">
        <w:r w:rsidRPr="00530276">
          <w:rPr>
            <w:rFonts w:ascii="Arial" w:eastAsia="Times New Roman" w:hAnsi="Arial" w:cs="Arial"/>
            <w:sz w:val="24"/>
            <w:szCs w:val="24"/>
            <w:lang w:eastAsia="ru-RU"/>
          </w:rPr>
          <w:t>"б" части 1</w:t>
        </w:r>
      </w:hyperlink>
      <w:r w:rsidRPr="00530276">
        <w:rPr>
          <w:rFonts w:ascii="Arial" w:eastAsia="Times New Roman" w:hAnsi="Arial" w:cs="Arial"/>
          <w:sz w:val="24"/>
          <w:szCs w:val="24"/>
          <w:lang w:eastAsia="ru-RU"/>
        </w:rPr>
        <w:t xml:space="preserve"> настоящей статьи, рассматривается Собранием  депутатов и Контрольно-счетным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во внеочередном порядке.</w:t>
      </w:r>
    </w:p>
    <w:p w14:paraId="096BAB5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Заключение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представленному Главой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sz w:val="24"/>
          <w:szCs w:val="24"/>
          <w:lang w:eastAsia="ru-RU"/>
        </w:rPr>
        <w:lastRenderedPageBreak/>
        <w:t xml:space="preserve">сельсовета Курского района Курской области проекту в случаях, предусмотренных </w:t>
      </w:r>
      <w:hyperlink r:id="rId45" w:anchor="Par606" w:history="1">
        <w:r w:rsidRPr="00530276">
          <w:rPr>
            <w:rFonts w:ascii="Arial" w:eastAsia="Times New Roman" w:hAnsi="Arial" w:cs="Arial"/>
            <w:sz w:val="24"/>
            <w:szCs w:val="24"/>
            <w:lang w:eastAsia="ru-RU"/>
          </w:rPr>
          <w:t>подпунктами "а"</w:t>
        </w:r>
      </w:hyperlink>
      <w:r w:rsidRPr="00530276">
        <w:rPr>
          <w:rFonts w:ascii="Arial" w:eastAsia="Times New Roman" w:hAnsi="Arial" w:cs="Arial"/>
          <w:sz w:val="24"/>
          <w:szCs w:val="24"/>
          <w:lang w:eastAsia="ru-RU"/>
        </w:rPr>
        <w:t xml:space="preserve"> и </w:t>
      </w:r>
      <w:hyperlink r:id="rId46" w:anchor="Par608" w:history="1">
        <w:r w:rsidRPr="00530276">
          <w:rPr>
            <w:rFonts w:ascii="Arial" w:eastAsia="Times New Roman" w:hAnsi="Arial" w:cs="Arial"/>
            <w:sz w:val="24"/>
            <w:szCs w:val="24"/>
            <w:lang w:eastAsia="ru-RU"/>
          </w:rPr>
          <w:t>"б" части 1</w:t>
        </w:r>
      </w:hyperlink>
      <w:r w:rsidRPr="00530276">
        <w:rPr>
          <w:rFonts w:ascii="Arial" w:eastAsia="Times New Roman" w:hAnsi="Arial" w:cs="Arial"/>
          <w:sz w:val="24"/>
          <w:szCs w:val="24"/>
          <w:lang w:eastAsia="ru-RU"/>
        </w:rPr>
        <w:t xml:space="preserve"> настоящей статьи, направляется в Собрание депутатов и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течение одной недели после его поступления в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02997FB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В иных случаях заключение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и Главе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срок не позднее 30 календарных дней.</w:t>
      </w:r>
    </w:p>
    <w:p w14:paraId="55C5C8D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Решение о внесении изменений и дополнений в решение о бюджете в случаях, предусмотренных </w:t>
      </w:r>
      <w:hyperlink r:id="rId47" w:anchor="Par606" w:history="1">
        <w:r w:rsidRPr="00530276">
          <w:rPr>
            <w:rFonts w:ascii="Arial" w:eastAsia="Times New Roman" w:hAnsi="Arial" w:cs="Arial"/>
            <w:sz w:val="24"/>
            <w:szCs w:val="24"/>
            <w:lang w:eastAsia="ru-RU"/>
          </w:rPr>
          <w:t>подпунктами "а"</w:t>
        </w:r>
      </w:hyperlink>
      <w:r w:rsidRPr="00530276">
        <w:rPr>
          <w:rFonts w:ascii="Arial" w:eastAsia="Times New Roman" w:hAnsi="Arial" w:cs="Arial"/>
          <w:sz w:val="24"/>
          <w:szCs w:val="24"/>
          <w:lang w:eastAsia="ru-RU"/>
        </w:rPr>
        <w:t xml:space="preserve"> и </w:t>
      </w:r>
      <w:hyperlink r:id="rId48" w:anchor="Par608" w:history="1">
        <w:r w:rsidRPr="00530276">
          <w:rPr>
            <w:rFonts w:ascii="Arial" w:eastAsia="Times New Roman" w:hAnsi="Arial" w:cs="Arial"/>
            <w:sz w:val="24"/>
            <w:szCs w:val="24"/>
            <w:lang w:eastAsia="ru-RU"/>
          </w:rPr>
          <w:t>"б" пункта 1</w:t>
        </w:r>
      </w:hyperlink>
      <w:r w:rsidRPr="00530276">
        <w:rPr>
          <w:rFonts w:ascii="Arial" w:eastAsia="Times New Roman" w:hAnsi="Arial" w:cs="Arial"/>
          <w:sz w:val="24"/>
          <w:szCs w:val="24"/>
          <w:lang w:eastAsia="ru-RU"/>
        </w:rPr>
        <w:t>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w:t>
      </w:r>
    </w:p>
    <w:p w14:paraId="1FB73B9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В иных случаях проекты решений о внесении изменений и дополнений в решение о бюджете рассматриваются в срок не позднее 30 календарных дней.</w:t>
      </w:r>
    </w:p>
    <w:p w14:paraId="537541D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Если предложенный проект в случае, предусмотренном </w:t>
      </w:r>
      <w:hyperlink r:id="rId49" w:anchor="Par606" w:history="1">
        <w:r w:rsidRPr="00530276">
          <w:rPr>
            <w:rFonts w:ascii="Arial" w:eastAsia="Times New Roman" w:hAnsi="Arial" w:cs="Arial"/>
            <w:sz w:val="24"/>
            <w:szCs w:val="24"/>
            <w:lang w:eastAsia="ru-RU"/>
          </w:rPr>
          <w:t>подпунктом "а" части 1</w:t>
        </w:r>
      </w:hyperlink>
      <w:r w:rsidRPr="00530276">
        <w:rPr>
          <w:rFonts w:ascii="Arial" w:eastAsia="Times New Roman" w:hAnsi="Arial" w:cs="Arial"/>
          <w:sz w:val="24"/>
          <w:szCs w:val="24"/>
          <w:lang w:eastAsia="ru-RU"/>
        </w:rPr>
        <w:t xml:space="preserve"> настоящей статьи, не принимается в срок, указанный в </w:t>
      </w:r>
      <w:hyperlink r:id="rId50" w:anchor="Par622" w:history="1">
        <w:r w:rsidRPr="00530276">
          <w:rPr>
            <w:rFonts w:ascii="Arial" w:eastAsia="Times New Roman" w:hAnsi="Arial" w:cs="Arial"/>
            <w:sz w:val="24"/>
            <w:szCs w:val="24"/>
            <w:lang w:eastAsia="ru-RU"/>
          </w:rPr>
          <w:t>части 6</w:t>
        </w:r>
      </w:hyperlink>
      <w:r w:rsidRPr="00530276">
        <w:rPr>
          <w:rFonts w:ascii="Arial" w:eastAsia="Times New Roman" w:hAnsi="Arial" w:cs="Arial"/>
          <w:sz w:val="24"/>
          <w:szCs w:val="24"/>
          <w:lang w:eastAsia="ru-RU"/>
        </w:rPr>
        <w:t xml:space="preserve"> настоящей статьи,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14:paraId="546C450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Если предложенный проект в случае, предусмотренном </w:t>
      </w:r>
      <w:hyperlink r:id="rId51" w:anchor="Par608" w:history="1">
        <w:r w:rsidRPr="00530276">
          <w:rPr>
            <w:rFonts w:ascii="Arial" w:eastAsia="Times New Roman" w:hAnsi="Arial" w:cs="Arial"/>
            <w:sz w:val="24"/>
            <w:szCs w:val="24"/>
            <w:lang w:eastAsia="ru-RU"/>
          </w:rPr>
          <w:t>подпунктом "б" части 1</w:t>
        </w:r>
      </w:hyperlink>
      <w:r w:rsidRPr="00530276">
        <w:rPr>
          <w:rFonts w:ascii="Arial" w:eastAsia="Times New Roman" w:hAnsi="Arial" w:cs="Arial"/>
          <w:sz w:val="24"/>
          <w:szCs w:val="24"/>
          <w:lang w:eastAsia="ru-RU"/>
        </w:rPr>
        <w:t xml:space="preserve"> настоящей статьи, не принимается в течение 15 дней со дня его внесения в Собрание депутатов,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14:paraId="58A0E88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Депутаты Собрания  депутатов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не внес в Собрание  депутатов  соответствующий проект в течение 10 календарных дней со дня рассмотрения Собранием  депутатов  отчета об исполнении местного бюджета за период, в котором получено указанное превышение.</w:t>
      </w:r>
    </w:p>
    <w:p w14:paraId="300615E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Принятие решений по указанным проектам осуществляется в соответствии с процедурами и сроками, установленными в </w:t>
      </w:r>
      <w:hyperlink r:id="rId52" w:anchor="Par604" w:history="1">
        <w:r w:rsidRPr="00530276">
          <w:rPr>
            <w:rFonts w:ascii="Arial" w:eastAsia="Times New Roman" w:hAnsi="Arial" w:cs="Arial"/>
            <w:sz w:val="24"/>
            <w:szCs w:val="24"/>
            <w:lang w:eastAsia="ru-RU"/>
          </w:rPr>
          <w:t>частях 1</w:t>
        </w:r>
      </w:hyperlink>
      <w:r w:rsidRPr="00530276">
        <w:rPr>
          <w:rFonts w:ascii="Arial" w:eastAsia="Times New Roman" w:hAnsi="Arial" w:cs="Arial"/>
          <w:sz w:val="24"/>
          <w:szCs w:val="24"/>
          <w:lang w:eastAsia="ru-RU"/>
        </w:rPr>
        <w:t xml:space="preserve"> - </w:t>
      </w:r>
      <w:hyperlink r:id="rId53" w:anchor="Par622" w:history="1">
        <w:r w:rsidRPr="00530276">
          <w:rPr>
            <w:rFonts w:ascii="Arial" w:eastAsia="Times New Roman" w:hAnsi="Arial" w:cs="Arial"/>
            <w:sz w:val="24"/>
            <w:szCs w:val="24"/>
            <w:lang w:eastAsia="ru-RU"/>
          </w:rPr>
          <w:t>6</w:t>
        </w:r>
      </w:hyperlink>
      <w:r w:rsidRPr="00530276">
        <w:rPr>
          <w:rFonts w:ascii="Arial" w:eastAsia="Times New Roman" w:hAnsi="Arial" w:cs="Arial"/>
          <w:sz w:val="24"/>
          <w:szCs w:val="24"/>
          <w:lang w:eastAsia="ru-RU"/>
        </w:rPr>
        <w:t xml:space="preserve"> настоящей статьи.</w:t>
      </w:r>
    </w:p>
    <w:p w14:paraId="74823C7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4356985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9. СОСТАВЛЕНИЕ, ВНЕШНЯЯ ПРОВЕРКА, РАССМОТРЕНИЕИ УТВЕРЖДЕНИЕ БЮДЖЕТНОЙ ОТЧЕТНОСТИ</w:t>
      </w:r>
    </w:p>
    <w:p w14:paraId="6C2020C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2796F30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34. Основы бюджетного учета и бюджетной отчетности</w:t>
      </w:r>
    </w:p>
    <w:p w14:paraId="64F5062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26FA57D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Бюджетный учет осуществляется в соответствии с планом счетов, включающим в себя бюджетную </w:t>
      </w:r>
      <w:hyperlink r:id="rId54" w:history="1">
        <w:r w:rsidRPr="00530276">
          <w:rPr>
            <w:rFonts w:ascii="Arial" w:eastAsia="Times New Roman" w:hAnsi="Arial" w:cs="Arial"/>
            <w:sz w:val="24"/>
            <w:szCs w:val="24"/>
            <w:lang w:eastAsia="ru-RU"/>
          </w:rPr>
          <w:t>классификацию</w:t>
        </w:r>
      </w:hyperlink>
      <w:r w:rsidRPr="00530276">
        <w:rPr>
          <w:rFonts w:ascii="Arial" w:eastAsia="Times New Roman" w:hAnsi="Arial" w:cs="Arial"/>
          <w:sz w:val="24"/>
          <w:szCs w:val="24"/>
          <w:lang w:eastAsia="ru-RU"/>
        </w:rPr>
        <w:t xml:space="preserve"> Российской Федерации.</w:t>
      </w:r>
    </w:p>
    <w:p w14:paraId="6D07CF9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Бюджетная отчетность включает:</w:t>
      </w:r>
    </w:p>
    <w:p w14:paraId="5FB44F9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отчет об исполнении местного бюджета;</w:t>
      </w:r>
    </w:p>
    <w:p w14:paraId="235F1FD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баланс исполнения местного бюджета;</w:t>
      </w:r>
    </w:p>
    <w:p w14:paraId="1356355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3) отчет о финансовых результатах деятельности;</w:t>
      </w:r>
    </w:p>
    <w:p w14:paraId="6D49B64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отчет о движении денежных средств;</w:t>
      </w:r>
    </w:p>
    <w:p w14:paraId="3FE1BF6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пояснительную записку.</w:t>
      </w:r>
    </w:p>
    <w:p w14:paraId="5279439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55" w:history="1">
        <w:r w:rsidRPr="00530276">
          <w:rPr>
            <w:rFonts w:ascii="Arial" w:eastAsia="Times New Roman" w:hAnsi="Arial" w:cs="Arial"/>
            <w:sz w:val="24"/>
            <w:szCs w:val="24"/>
            <w:lang w:eastAsia="ru-RU"/>
          </w:rPr>
          <w:t>классификацией</w:t>
        </w:r>
      </w:hyperlink>
      <w:r w:rsidRPr="00530276">
        <w:rPr>
          <w:rFonts w:ascii="Arial" w:eastAsia="Times New Roman" w:hAnsi="Arial" w:cs="Arial"/>
          <w:sz w:val="24"/>
          <w:szCs w:val="24"/>
          <w:lang w:eastAsia="ru-RU"/>
        </w:rPr>
        <w:t xml:space="preserve"> Российской Федерации.</w:t>
      </w:r>
    </w:p>
    <w:p w14:paraId="1123AC6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Баланс исполнения местного бюджета содержит данные о нефинансовых и финансовых активах, обязательствах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первый и последний дни отчетного периода по счетам плана счетов бюджетного учета.</w:t>
      </w:r>
    </w:p>
    <w:p w14:paraId="209A11D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51AB027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14:paraId="288AE3F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14:paraId="7357D51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14:paraId="0B97B2B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55AF259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35. Составление бюджетной отчетности</w:t>
      </w:r>
    </w:p>
    <w:p w14:paraId="3B40E96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44477B1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14:paraId="054B388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14:paraId="31C3FB2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Бюджетная отчетность составляется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Курского района Курской области сельсовета на основании сводной бюджетной отчетности главных администраторов средств местного бюджета.</w:t>
      </w:r>
    </w:p>
    <w:p w14:paraId="4686701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Бюджетная отчетность является годовой. Отчет об исполнении местного бюджета является ежеквартальным.</w:t>
      </w:r>
    </w:p>
    <w:p w14:paraId="2E86FE4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Бюджетная отчетность муниципальных образований предоставляется соответствующими финансовыми органами в местную администрацию.</w:t>
      </w:r>
    </w:p>
    <w:p w14:paraId="0BD6583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и направляется в Собрание депутатов и созданный им орган внешнего муниципального финансового контроля.</w:t>
      </w:r>
    </w:p>
    <w:p w14:paraId="39030F1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Годовой отчет об исполнении местного бюджета подлежит утверждению решением  Собрания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4565FE4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74D7DFD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36. Внешняя проверка годового отчета об исполнении бюджета</w:t>
      </w:r>
    </w:p>
    <w:p w14:paraId="18B378A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38294D9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Годовой отчет об исполнении местного бюджета до его рассмотрения Собранием  депутатов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14:paraId="2392F51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Внешняя проверка годового отчета об исполнении местного бюджета осуществляется Контрольно-счетным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57D185F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для внешней проверки.</w:t>
      </w:r>
    </w:p>
    <w:p w14:paraId="1C0E26C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14:paraId="65F39C4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Администрация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Курского района Курской области сельсовета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14:paraId="4DBE474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5. Контрольно-счетный орган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14:paraId="17C1243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6. Заключение на годовой отчет об исполнении местного бюджета представляется в Собрание  депутатов  с одновременным направлением в Администрацию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67973F6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3067273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37. Представление, рассмотрение и утверждение годового отчета об исполнении местного бюджета</w:t>
      </w:r>
    </w:p>
    <w:p w14:paraId="0057F43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4940EBA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Годовой отчет об исполнении местного бюджета представляется Администрацией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Собрание  депутатов не позднее 1 июня текущего года.</w:t>
      </w:r>
    </w:p>
    <w:p w14:paraId="5A9C267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Одновременно с годовым отчетом об исполнении местного бюджета представляются:</w:t>
      </w:r>
    </w:p>
    <w:p w14:paraId="337C036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проект решения об исполнении местного бюджета за отчетный финансовый год;</w:t>
      </w:r>
    </w:p>
    <w:p w14:paraId="379ABF3D"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2) баланс исполнения местного бюджета;</w:t>
      </w:r>
    </w:p>
    <w:p w14:paraId="46A74B9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3) отчет о финансовых результатах деятельности;</w:t>
      </w:r>
    </w:p>
    <w:p w14:paraId="1B0AF3A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4) отчет о движении денежных средств;</w:t>
      </w:r>
    </w:p>
    <w:p w14:paraId="0E32692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5) пояснительная записка;</w:t>
      </w:r>
    </w:p>
    <w:p w14:paraId="3EF8869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6) отчеты, о состоянии муниципального долга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на начало и конец отчетного финансового года;</w:t>
      </w:r>
    </w:p>
    <w:p w14:paraId="5F50E42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 xml:space="preserve">7) информация об использовании бюджетных ассигнований дорожного фонда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 отчетный финансовый год;</w:t>
      </w:r>
    </w:p>
    <w:p w14:paraId="3D4E02C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8) сводный годовой доклад о ходе реализации и об оценке эффективности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74CCD51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При рассмотрении отчета об исполнении местного бюджета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заслушивает:</w:t>
      </w:r>
    </w:p>
    <w:p w14:paraId="7116F26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доклад главы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об исполнении местного бюджета;</w:t>
      </w:r>
    </w:p>
    <w:p w14:paraId="185E0B6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доклад председателя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о заключении на годовой отчет об исполнении местного бюджета.</w:t>
      </w:r>
    </w:p>
    <w:p w14:paraId="6AE8018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 результатам рассмотрения годового отчета об исполнении местного бюджета Собрание депутатов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618F57B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53258A0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38. Решение об исполнении местного бюджета</w:t>
      </w:r>
    </w:p>
    <w:p w14:paraId="622E353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21BC820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57D53AD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Отдельными приложениями к решению об исполнении местного бюджета за отчетный финансовый год утверждаются показатели:</w:t>
      </w:r>
    </w:p>
    <w:p w14:paraId="2A3ED39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местного бюджета по кодам классификации доходов бюджетов;</w:t>
      </w:r>
    </w:p>
    <w:p w14:paraId="47495739"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14:paraId="63A4051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расходов местного бюджета по ведомственной структуре расходов местного бюджета;</w:t>
      </w:r>
    </w:p>
    <w:p w14:paraId="266425F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расходов местного бюджета по разделам и подразделам классификации расходов бюджетов;</w:t>
      </w:r>
    </w:p>
    <w:p w14:paraId="6B1129B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источников финансирования дефицита местного бюджета по кодам классификации источников финансирования дефицитов бюджетов;</w:t>
      </w:r>
    </w:p>
    <w:p w14:paraId="0C79C85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3707857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Решением об исполнении местного бюджета также утверждаются иные показатели, установленные Бюджетным </w:t>
      </w:r>
      <w:hyperlink r:id="rId56" w:history="1">
        <w:r w:rsidRPr="00530276">
          <w:rPr>
            <w:rFonts w:ascii="Arial" w:eastAsia="Times New Roman" w:hAnsi="Arial" w:cs="Arial"/>
            <w:sz w:val="24"/>
            <w:szCs w:val="24"/>
            <w:lang w:eastAsia="ru-RU"/>
          </w:rPr>
          <w:t>кодексом</w:t>
        </w:r>
      </w:hyperlink>
      <w:r w:rsidRPr="00530276">
        <w:rPr>
          <w:rFonts w:ascii="Arial" w:eastAsia="Times New Roman" w:hAnsi="Arial" w:cs="Arial"/>
          <w:sz w:val="24"/>
          <w:szCs w:val="24"/>
          <w:lang w:eastAsia="ru-RU"/>
        </w:rPr>
        <w:t xml:space="preserve"> Российской Федерации для закона об исполнении местного бюджета.</w:t>
      </w:r>
    </w:p>
    <w:p w14:paraId="3697706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Глава 10. МУНИЦИПАЛЬНЫЙ ФИНАНСОВЫЙ КОНТРОЛЬ</w:t>
      </w:r>
    </w:p>
    <w:p w14:paraId="6AC11C20"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0D60F49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39. Виды муниципального финансового контроля</w:t>
      </w:r>
    </w:p>
    <w:p w14:paraId="5B94B73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7346DD0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Муниципальный финансовый контроль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осуществляется в целях обеспечения </w:t>
      </w:r>
      <w:r w:rsidRPr="00530276">
        <w:rPr>
          <w:rFonts w:ascii="Arial" w:eastAsia="Times New Roman" w:hAnsi="Arial" w:cs="Arial"/>
          <w:sz w:val="24"/>
          <w:szCs w:val="24"/>
          <w:lang w:eastAsia="ru-RU"/>
        </w:rPr>
        <w:lastRenderedPageBreak/>
        <w:t>соблюдения бюджетного законодательства Российской Федерации и иных нормативных правовых актов, регулирующих бюджетные правоотношения.</w:t>
      </w:r>
    </w:p>
    <w:p w14:paraId="009A3A07"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Муниципальный финансовый контроль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подразделяется на внешний и внутренний, предварительный и последующий.</w:t>
      </w:r>
    </w:p>
    <w:p w14:paraId="37B0C1F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130EB72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(далее - орган внутреннего муниципального финансового контроля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финансового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w:t>
      </w:r>
    </w:p>
    <w:p w14:paraId="3695AAA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4. Предварительный и последующий финансовый контроль в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сельсовете Курского района Курской области осуществляется уполномоченными органами в соответствии с бюджетным законодательством Российской Федерации.</w:t>
      </w:r>
    </w:p>
    <w:p w14:paraId="26C0FE8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54F1081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3DD010AE"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721CB12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40. Полномочия Контрольно-счетного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b/>
          <w:bCs/>
          <w:sz w:val="24"/>
          <w:szCs w:val="24"/>
          <w:lang w:eastAsia="ru-RU"/>
        </w:rPr>
        <w:t xml:space="preserve">  сельсовета Курского района Курской области по осуществлению внешнего государственного финансового контроля</w:t>
      </w:r>
    </w:p>
    <w:p w14:paraId="51C461F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75EED08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1. Полномочиями Контрольно-счетного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осуществлению внешнего муниципального финансового контроля являются:</w:t>
      </w:r>
    </w:p>
    <w:p w14:paraId="65C3247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14:paraId="0A5B87A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14:paraId="747107DB"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 в других сферах, установленных Федеральным </w:t>
      </w:r>
      <w:hyperlink r:id="rId57" w:history="1">
        <w:r w:rsidRPr="00530276">
          <w:rPr>
            <w:rFonts w:ascii="Arial" w:eastAsia="Times New Roman" w:hAnsi="Arial" w:cs="Arial"/>
            <w:sz w:val="24"/>
            <w:szCs w:val="24"/>
            <w:lang w:eastAsia="ru-RU"/>
          </w:rPr>
          <w:t>законом</w:t>
        </w:r>
      </w:hyperlink>
      <w:r w:rsidRPr="00530276">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2F47611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Порядок осуществления полномочий Контрольно-счетным органом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по внешнему муниципальному финансовому контролю определяется федеральными законами и законами Курской области.</w:t>
      </w:r>
    </w:p>
    <w:p w14:paraId="60652F1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24CC368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xml:space="preserve">Статья 41. Полномочия финансового органа </w:t>
      </w:r>
      <w:r w:rsidR="00C8463A" w:rsidRPr="00530276">
        <w:rPr>
          <w:rFonts w:ascii="Arial" w:eastAsia="Times New Roman" w:hAnsi="Arial" w:cs="Arial"/>
          <w:b/>
          <w:bCs/>
          <w:sz w:val="24"/>
          <w:szCs w:val="24"/>
          <w:lang w:eastAsia="ru-RU"/>
        </w:rPr>
        <w:t>Брежневского</w:t>
      </w:r>
      <w:r w:rsidRPr="00530276">
        <w:rPr>
          <w:rFonts w:ascii="Arial" w:eastAsia="Times New Roman" w:hAnsi="Arial" w:cs="Arial"/>
          <w:sz w:val="24"/>
          <w:szCs w:val="24"/>
          <w:lang w:eastAsia="ru-RU"/>
        </w:rPr>
        <w:t xml:space="preserve"> </w:t>
      </w:r>
      <w:r w:rsidRPr="00530276">
        <w:rPr>
          <w:rFonts w:ascii="Arial" w:eastAsia="Times New Roman" w:hAnsi="Arial" w:cs="Arial"/>
          <w:b/>
          <w:bCs/>
          <w:sz w:val="24"/>
          <w:szCs w:val="24"/>
          <w:lang w:eastAsia="ru-RU"/>
        </w:rPr>
        <w:t>сельсовета Курского района Курской области по осуществлению внутреннего муниципального финансового контроля при санкционировании операций</w:t>
      </w:r>
    </w:p>
    <w:p w14:paraId="4953F90F"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 </w:t>
      </w:r>
    </w:p>
    <w:p w14:paraId="35869A81"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Полномочиями финансового органа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по осуществлению внутреннего муниципального финансового контроля при санкционировании операций являются:</w:t>
      </w:r>
    </w:p>
    <w:p w14:paraId="07E2097A"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lastRenderedPageBreak/>
        <w:t>контроль за непревышением суммы по операции над лимитами бюджетных обязательств и (или) бюджетными ассигнованиями;</w:t>
      </w:r>
    </w:p>
    <w:p w14:paraId="0592532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14:paraId="598CE418"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контроль за наличием документов, подтверждающих возникновение денежного обязательства, подлежащего оплате за счет средств местного бюджета.</w:t>
      </w:r>
    </w:p>
    <w:p w14:paraId="0D17604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w:t>
      </w:r>
    </w:p>
    <w:p w14:paraId="54D4A143"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b/>
          <w:bCs/>
          <w:sz w:val="24"/>
          <w:szCs w:val="24"/>
          <w:lang w:eastAsia="ru-RU"/>
        </w:rPr>
        <w:t>Статья 42. Полномочия органа внутреннего муниципального финансового контроля по осуществлению внутреннего муниципального финансового контроля</w:t>
      </w:r>
    </w:p>
    <w:p w14:paraId="7C3B66A5"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0DDDC9F2"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10990216"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 за полнотой и достоверностью отчетности о реализации муниципальных программ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том числе отчетности об исполнении государственных заданий.</w:t>
      </w:r>
    </w:p>
    <w:p w14:paraId="58F1D02C"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58" w:history="1">
        <w:r w:rsidRPr="00530276">
          <w:rPr>
            <w:rFonts w:ascii="Arial" w:eastAsia="Times New Roman" w:hAnsi="Arial" w:cs="Arial"/>
            <w:sz w:val="24"/>
            <w:szCs w:val="24"/>
            <w:lang w:eastAsia="ru-RU"/>
          </w:rPr>
          <w:t>законодательством</w:t>
        </w:r>
      </w:hyperlink>
      <w:r w:rsidRPr="00530276">
        <w:rPr>
          <w:rFonts w:ascii="Arial" w:eastAsia="Times New Roman" w:hAnsi="Arial" w:cs="Arial"/>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14:paraId="4FCBFB14" w14:textId="77777777" w:rsidR="008A6885" w:rsidRPr="00530276" w:rsidRDefault="008A6885" w:rsidP="00055006">
      <w:pPr>
        <w:spacing w:line="240" w:lineRule="auto"/>
        <w:ind w:firstLine="567"/>
        <w:jc w:val="both"/>
        <w:rPr>
          <w:rFonts w:ascii="Arial" w:eastAsia="Times New Roman" w:hAnsi="Arial" w:cs="Arial"/>
          <w:sz w:val="24"/>
          <w:szCs w:val="24"/>
          <w:lang w:eastAsia="ru-RU"/>
        </w:rPr>
      </w:pPr>
      <w:r w:rsidRPr="00530276">
        <w:rPr>
          <w:rFonts w:ascii="Arial" w:eastAsia="Times New Roman" w:hAnsi="Arial" w:cs="Arial"/>
          <w:sz w:val="24"/>
          <w:szCs w:val="24"/>
          <w:lang w:eastAsia="ru-RU"/>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r w:rsidR="00C8463A" w:rsidRPr="00530276">
        <w:rPr>
          <w:rFonts w:ascii="Arial" w:eastAsia="Times New Roman" w:hAnsi="Arial" w:cs="Arial"/>
          <w:sz w:val="24"/>
          <w:szCs w:val="24"/>
          <w:lang w:eastAsia="ru-RU"/>
        </w:rPr>
        <w:t>Брежневского</w:t>
      </w:r>
      <w:r w:rsidRPr="00530276">
        <w:rPr>
          <w:rFonts w:ascii="Arial" w:eastAsia="Times New Roman" w:hAnsi="Arial" w:cs="Arial"/>
          <w:sz w:val="24"/>
          <w:szCs w:val="24"/>
          <w:lang w:eastAsia="ru-RU"/>
        </w:rPr>
        <w:t xml:space="preserve"> сельсовета Курского района Курской области в соответствии с федеральными законами.</w:t>
      </w:r>
    </w:p>
    <w:p w14:paraId="5F6C18F6" w14:textId="77777777" w:rsidR="00D31C22" w:rsidRPr="00530276" w:rsidRDefault="00D31C22" w:rsidP="00055006">
      <w:pPr>
        <w:spacing w:line="240" w:lineRule="auto"/>
        <w:ind w:firstLine="567"/>
        <w:jc w:val="both"/>
        <w:rPr>
          <w:rFonts w:ascii="Arial" w:hAnsi="Arial" w:cs="Arial"/>
          <w:sz w:val="24"/>
          <w:szCs w:val="24"/>
        </w:rPr>
      </w:pPr>
    </w:p>
    <w:sectPr w:rsidR="00D31C22" w:rsidRPr="00530276" w:rsidSect="00530276">
      <w:pgSz w:w="11907" w:h="16839" w:code="9"/>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A6885"/>
    <w:rsid w:val="00043089"/>
    <w:rsid w:val="00055006"/>
    <w:rsid w:val="00075856"/>
    <w:rsid w:val="00100E20"/>
    <w:rsid w:val="00172A57"/>
    <w:rsid w:val="001979B5"/>
    <w:rsid w:val="001D25CE"/>
    <w:rsid w:val="001F582A"/>
    <w:rsid w:val="002040AF"/>
    <w:rsid w:val="00226B28"/>
    <w:rsid w:val="002377EA"/>
    <w:rsid w:val="00346B4A"/>
    <w:rsid w:val="00374EAB"/>
    <w:rsid w:val="00383DDA"/>
    <w:rsid w:val="003B05FA"/>
    <w:rsid w:val="004B6A19"/>
    <w:rsid w:val="004D0406"/>
    <w:rsid w:val="004D1988"/>
    <w:rsid w:val="00530276"/>
    <w:rsid w:val="00562F09"/>
    <w:rsid w:val="005B4500"/>
    <w:rsid w:val="005D7C9E"/>
    <w:rsid w:val="005E4B8D"/>
    <w:rsid w:val="005E6659"/>
    <w:rsid w:val="00681947"/>
    <w:rsid w:val="007262EB"/>
    <w:rsid w:val="0073472B"/>
    <w:rsid w:val="00747BD2"/>
    <w:rsid w:val="00765F8B"/>
    <w:rsid w:val="007C0EE9"/>
    <w:rsid w:val="007F149F"/>
    <w:rsid w:val="007F7120"/>
    <w:rsid w:val="008568D6"/>
    <w:rsid w:val="00876EF8"/>
    <w:rsid w:val="008A6885"/>
    <w:rsid w:val="008D1A13"/>
    <w:rsid w:val="009061CE"/>
    <w:rsid w:val="009318D4"/>
    <w:rsid w:val="009360D1"/>
    <w:rsid w:val="00972549"/>
    <w:rsid w:val="009947A8"/>
    <w:rsid w:val="009E5080"/>
    <w:rsid w:val="00A77303"/>
    <w:rsid w:val="00A97F36"/>
    <w:rsid w:val="00AB4E2F"/>
    <w:rsid w:val="00B054E2"/>
    <w:rsid w:val="00B320D7"/>
    <w:rsid w:val="00B36C17"/>
    <w:rsid w:val="00C15A86"/>
    <w:rsid w:val="00C52B9E"/>
    <w:rsid w:val="00C775B6"/>
    <w:rsid w:val="00C8463A"/>
    <w:rsid w:val="00C96385"/>
    <w:rsid w:val="00CB7771"/>
    <w:rsid w:val="00CC27CA"/>
    <w:rsid w:val="00D31C22"/>
    <w:rsid w:val="00D82BAE"/>
    <w:rsid w:val="00D97640"/>
    <w:rsid w:val="00DD2E6C"/>
    <w:rsid w:val="00DE0B66"/>
    <w:rsid w:val="00F7678D"/>
    <w:rsid w:val="00F808C3"/>
    <w:rsid w:val="00FD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13C4"/>
  <w15:docId w15:val="{F5A5ABB6-95AD-402E-B430-D60702CE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DC0"/>
    <w:pPr>
      <w:spacing w:line="276" w:lineRule="auto"/>
    </w:pPr>
    <w:rPr>
      <w:sz w:val="28"/>
      <w:szCs w:val="28"/>
      <w:lang w:eastAsia="en-US"/>
    </w:rPr>
  </w:style>
  <w:style w:type="paragraph" w:styleId="1">
    <w:name w:val="heading 1"/>
    <w:basedOn w:val="a"/>
    <w:link w:val="10"/>
    <w:uiPriority w:val="9"/>
    <w:qFormat/>
    <w:rsid w:val="008A6885"/>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885"/>
    <w:rPr>
      <w:rFonts w:eastAsia="Times New Roman"/>
      <w:b/>
      <w:bCs/>
      <w:kern w:val="36"/>
      <w:sz w:val="48"/>
      <w:szCs w:val="48"/>
      <w:lang w:eastAsia="ru-RU"/>
    </w:rPr>
  </w:style>
  <w:style w:type="character" w:customStyle="1" w:styleId="blk">
    <w:name w:val="blk"/>
    <w:basedOn w:val="a0"/>
    <w:rsid w:val="00CC27CA"/>
  </w:style>
  <w:style w:type="character" w:styleId="a3">
    <w:name w:val="Hyperlink"/>
    <w:basedOn w:val="a0"/>
    <w:uiPriority w:val="99"/>
    <w:semiHidden/>
    <w:unhideWhenUsed/>
    <w:rsid w:val="003B05FA"/>
    <w:rPr>
      <w:color w:val="0000FF"/>
      <w:u w:val="single"/>
    </w:rPr>
  </w:style>
  <w:style w:type="character" w:customStyle="1" w:styleId="hl">
    <w:name w:val="hl"/>
    <w:basedOn w:val="a0"/>
    <w:rsid w:val="004B6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4073">
      <w:bodyDiv w:val="1"/>
      <w:marLeft w:val="0"/>
      <w:marRight w:val="0"/>
      <w:marTop w:val="0"/>
      <w:marBottom w:val="0"/>
      <w:divBdr>
        <w:top w:val="none" w:sz="0" w:space="0" w:color="auto"/>
        <w:left w:val="none" w:sz="0" w:space="0" w:color="auto"/>
        <w:bottom w:val="none" w:sz="0" w:space="0" w:color="auto"/>
        <w:right w:val="none" w:sz="0" w:space="0" w:color="auto"/>
      </w:divBdr>
      <w:divsChild>
        <w:div w:id="369963397">
          <w:marLeft w:val="0"/>
          <w:marRight w:val="0"/>
          <w:marTop w:val="0"/>
          <w:marBottom w:val="0"/>
          <w:divBdr>
            <w:top w:val="none" w:sz="0" w:space="0" w:color="auto"/>
            <w:left w:val="none" w:sz="0" w:space="0" w:color="auto"/>
            <w:bottom w:val="none" w:sz="0" w:space="0" w:color="auto"/>
            <w:right w:val="none" w:sz="0" w:space="0" w:color="auto"/>
          </w:divBdr>
        </w:div>
        <w:div w:id="1323582322">
          <w:marLeft w:val="0"/>
          <w:marRight w:val="0"/>
          <w:marTop w:val="0"/>
          <w:marBottom w:val="0"/>
          <w:divBdr>
            <w:top w:val="none" w:sz="0" w:space="0" w:color="auto"/>
            <w:left w:val="none" w:sz="0" w:space="0" w:color="auto"/>
            <w:bottom w:val="none" w:sz="0" w:space="0" w:color="auto"/>
            <w:right w:val="none" w:sz="0" w:space="0" w:color="auto"/>
          </w:divBdr>
        </w:div>
        <w:div w:id="1564291269">
          <w:marLeft w:val="0"/>
          <w:marRight w:val="0"/>
          <w:marTop w:val="0"/>
          <w:marBottom w:val="0"/>
          <w:divBdr>
            <w:top w:val="none" w:sz="0" w:space="0" w:color="auto"/>
            <w:left w:val="none" w:sz="0" w:space="0" w:color="auto"/>
            <w:bottom w:val="none" w:sz="0" w:space="0" w:color="auto"/>
            <w:right w:val="none" w:sz="0" w:space="0" w:color="auto"/>
          </w:divBdr>
        </w:div>
      </w:divsChild>
    </w:div>
    <w:div w:id="161899845">
      <w:bodyDiv w:val="1"/>
      <w:marLeft w:val="0"/>
      <w:marRight w:val="0"/>
      <w:marTop w:val="0"/>
      <w:marBottom w:val="0"/>
      <w:divBdr>
        <w:top w:val="none" w:sz="0" w:space="0" w:color="auto"/>
        <w:left w:val="none" w:sz="0" w:space="0" w:color="auto"/>
        <w:bottom w:val="none" w:sz="0" w:space="0" w:color="auto"/>
        <w:right w:val="none" w:sz="0" w:space="0" w:color="auto"/>
      </w:divBdr>
      <w:divsChild>
        <w:div w:id="346368810">
          <w:marLeft w:val="0"/>
          <w:marRight w:val="0"/>
          <w:marTop w:val="0"/>
          <w:marBottom w:val="0"/>
          <w:divBdr>
            <w:top w:val="none" w:sz="0" w:space="0" w:color="auto"/>
            <w:left w:val="none" w:sz="0" w:space="0" w:color="auto"/>
            <w:bottom w:val="none" w:sz="0" w:space="0" w:color="auto"/>
            <w:right w:val="none" w:sz="0" w:space="0" w:color="auto"/>
          </w:divBdr>
        </w:div>
        <w:div w:id="725681544">
          <w:marLeft w:val="0"/>
          <w:marRight w:val="0"/>
          <w:marTop w:val="0"/>
          <w:marBottom w:val="0"/>
          <w:divBdr>
            <w:top w:val="none" w:sz="0" w:space="0" w:color="auto"/>
            <w:left w:val="none" w:sz="0" w:space="0" w:color="auto"/>
            <w:bottom w:val="none" w:sz="0" w:space="0" w:color="auto"/>
            <w:right w:val="none" w:sz="0" w:space="0" w:color="auto"/>
          </w:divBdr>
        </w:div>
        <w:div w:id="911038301">
          <w:marLeft w:val="0"/>
          <w:marRight w:val="0"/>
          <w:marTop w:val="0"/>
          <w:marBottom w:val="0"/>
          <w:divBdr>
            <w:top w:val="none" w:sz="0" w:space="0" w:color="auto"/>
            <w:left w:val="none" w:sz="0" w:space="0" w:color="auto"/>
            <w:bottom w:val="none" w:sz="0" w:space="0" w:color="auto"/>
            <w:right w:val="none" w:sz="0" w:space="0" w:color="auto"/>
          </w:divBdr>
          <w:divsChild>
            <w:div w:id="366369987">
              <w:marLeft w:val="0"/>
              <w:marRight w:val="0"/>
              <w:marTop w:val="0"/>
              <w:marBottom w:val="0"/>
              <w:divBdr>
                <w:top w:val="none" w:sz="0" w:space="0" w:color="auto"/>
                <w:left w:val="none" w:sz="0" w:space="0" w:color="auto"/>
                <w:bottom w:val="none" w:sz="0" w:space="0" w:color="auto"/>
                <w:right w:val="none" w:sz="0" w:space="0" w:color="auto"/>
              </w:divBdr>
            </w:div>
          </w:divsChild>
        </w:div>
        <w:div w:id="1039010494">
          <w:marLeft w:val="0"/>
          <w:marRight w:val="0"/>
          <w:marTop w:val="0"/>
          <w:marBottom w:val="0"/>
          <w:divBdr>
            <w:top w:val="none" w:sz="0" w:space="0" w:color="auto"/>
            <w:left w:val="none" w:sz="0" w:space="0" w:color="auto"/>
            <w:bottom w:val="none" w:sz="0" w:space="0" w:color="auto"/>
            <w:right w:val="none" w:sz="0" w:space="0" w:color="auto"/>
          </w:divBdr>
        </w:div>
        <w:div w:id="1297251816">
          <w:marLeft w:val="0"/>
          <w:marRight w:val="0"/>
          <w:marTop w:val="0"/>
          <w:marBottom w:val="0"/>
          <w:divBdr>
            <w:top w:val="none" w:sz="0" w:space="0" w:color="auto"/>
            <w:left w:val="none" w:sz="0" w:space="0" w:color="auto"/>
            <w:bottom w:val="none" w:sz="0" w:space="0" w:color="auto"/>
            <w:right w:val="none" w:sz="0" w:space="0" w:color="auto"/>
          </w:divBdr>
        </w:div>
        <w:div w:id="1412967918">
          <w:marLeft w:val="0"/>
          <w:marRight w:val="0"/>
          <w:marTop w:val="0"/>
          <w:marBottom w:val="0"/>
          <w:divBdr>
            <w:top w:val="none" w:sz="0" w:space="0" w:color="auto"/>
            <w:left w:val="none" w:sz="0" w:space="0" w:color="auto"/>
            <w:bottom w:val="none" w:sz="0" w:space="0" w:color="auto"/>
            <w:right w:val="none" w:sz="0" w:space="0" w:color="auto"/>
          </w:divBdr>
          <w:divsChild>
            <w:div w:id="544684682">
              <w:marLeft w:val="0"/>
              <w:marRight w:val="0"/>
              <w:marTop w:val="0"/>
              <w:marBottom w:val="0"/>
              <w:divBdr>
                <w:top w:val="none" w:sz="0" w:space="0" w:color="auto"/>
                <w:left w:val="none" w:sz="0" w:space="0" w:color="auto"/>
                <w:bottom w:val="none" w:sz="0" w:space="0" w:color="auto"/>
                <w:right w:val="none" w:sz="0" w:space="0" w:color="auto"/>
              </w:divBdr>
            </w:div>
          </w:divsChild>
        </w:div>
        <w:div w:id="1535147064">
          <w:marLeft w:val="0"/>
          <w:marRight w:val="0"/>
          <w:marTop w:val="0"/>
          <w:marBottom w:val="0"/>
          <w:divBdr>
            <w:top w:val="none" w:sz="0" w:space="0" w:color="auto"/>
            <w:left w:val="none" w:sz="0" w:space="0" w:color="auto"/>
            <w:bottom w:val="none" w:sz="0" w:space="0" w:color="auto"/>
            <w:right w:val="none" w:sz="0" w:space="0" w:color="auto"/>
          </w:divBdr>
        </w:div>
        <w:div w:id="1968782236">
          <w:marLeft w:val="0"/>
          <w:marRight w:val="0"/>
          <w:marTop w:val="0"/>
          <w:marBottom w:val="0"/>
          <w:divBdr>
            <w:top w:val="none" w:sz="0" w:space="0" w:color="auto"/>
            <w:left w:val="none" w:sz="0" w:space="0" w:color="auto"/>
            <w:bottom w:val="none" w:sz="0" w:space="0" w:color="auto"/>
            <w:right w:val="none" w:sz="0" w:space="0" w:color="auto"/>
          </w:divBdr>
          <w:divsChild>
            <w:div w:id="1240561322">
              <w:marLeft w:val="0"/>
              <w:marRight w:val="0"/>
              <w:marTop w:val="0"/>
              <w:marBottom w:val="0"/>
              <w:divBdr>
                <w:top w:val="none" w:sz="0" w:space="0" w:color="auto"/>
                <w:left w:val="none" w:sz="0" w:space="0" w:color="auto"/>
                <w:bottom w:val="none" w:sz="0" w:space="0" w:color="auto"/>
                <w:right w:val="none" w:sz="0" w:space="0" w:color="auto"/>
              </w:divBdr>
            </w:div>
          </w:divsChild>
        </w:div>
        <w:div w:id="2094474010">
          <w:marLeft w:val="0"/>
          <w:marRight w:val="0"/>
          <w:marTop w:val="0"/>
          <w:marBottom w:val="0"/>
          <w:divBdr>
            <w:top w:val="none" w:sz="0" w:space="0" w:color="auto"/>
            <w:left w:val="none" w:sz="0" w:space="0" w:color="auto"/>
            <w:bottom w:val="none" w:sz="0" w:space="0" w:color="auto"/>
            <w:right w:val="none" w:sz="0" w:space="0" w:color="auto"/>
          </w:divBdr>
          <w:divsChild>
            <w:div w:id="16594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9083">
      <w:bodyDiv w:val="1"/>
      <w:marLeft w:val="0"/>
      <w:marRight w:val="0"/>
      <w:marTop w:val="0"/>
      <w:marBottom w:val="0"/>
      <w:divBdr>
        <w:top w:val="none" w:sz="0" w:space="0" w:color="auto"/>
        <w:left w:val="none" w:sz="0" w:space="0" w:color="auto"/>
        <w:bottom w:val="none" w:sz="0" w:space="0" w:color="auto"/>
        <w:right w:val="none" w:sz="0" w:space="0" w:color="auto"/>
      </w:divBdr>
    </w:div>
    <w:div w:id="890044492">
      <w:bodyDiv w:val="1"/>
      <w:marLeft w:val="0"/>
      <w:marRight w:val="0"/>
      <w:marTop w:val="0"/>
      <w:marBottom w:val="0"/>
      <w:divBdr>
        <w:top w:val="none" w:sz="0" w:space="0" w:color="auto"/>
        <w:left w:val="none" w:sz="0" w:space="0" w:color="auto"/>
        <w:bottom w:val="none" w:sz="0" w:space="0" w:color="auto"/>
        <w:right w:val="none" w:sz="0" w:space="0" w:color="auto"/>
      </w:divBdr>
      <w:divsChild>
        <w:div w:id="429086867">
          <w:marLeft w:val="0"/>
          <w:marRight w:val="0"/>
          <w:marTop w:val="0"/>
          <w:marBottom w:val="0"/>
          <w:divBdr>
            <w:top w:val="none" w:sz="0" w:space="0" w:color="auto"/>
            <w:left w:val="none" w:sz="0" w:space="0" w:color="auto"/>
            <w:bottom w:val="none" w:sz="0" w:space="0" w:color="auto"/>
            <w:right w:val="none" w:sz="0" w:space="0" w:color="auto"/>
          </w:divBdr>
          <w:divsChild>
            <w:div w:id="28726065">
              <w:marLeft w:val="0"/>
              <w:marRight w:val="0"/>
              <w:marTop w:val="0"/>
              <w:marBottom w:val="0"/>
              <w:divBdr>
                <w:top w:val="none" w:sz="0" w:space="0" w:color="auto"/>
                <w:left w:val="none" w:sz="0" w:space="0" w:color="auto"/>
                <w:bottom w:val="none" w:sz="0" w:space="0" w:color="auto"/>
                <w:right w:val="none" w:sz="0" w:space="0" w:color="auto"/>
              </w:divBdr>
            </w:div>
            <w:div w:id="284819589">
              <w:marLeft w:val="0"/>
              <w:marRight w:val="0"/>
              <w:marTop w:val="0"/>
              <w:marBottom w:val="0"/>
              <w:divBdr>
                <w:top w:val="none" w:sz="0" w:space="0" w:color="auto"/>
                <w:left w:val="none" w:sz="0" w:space="0" w:color="auto"/>
                <w:bottom w:val="none" w:sz="0" w:space="0" w:color="auto"/>
                <w:right w:val="none" w:sz="0" w:space="0" w:color="auto"/>
              </w:divBdr>
            </w:div>
          </w:divsChild>
        </w:div>
        <w:div w:id="454181577">
          <w:marLeft w:val="0"/>
          <w:marRight w:val="0"/>
          <w:marTop w:val="0"/>
          <w:marBottom w:val="0"/>
          <w:divBdr>
            <w:top w:val="none" w:sz="0" w:space="0" w:color="auto"/>
            <w:left w:val="none" w:sz="0" w:space="0" w:color="auto"/>
            <w:bottom w:val="none" w:sz="0" w:space="0" w:color="auto"/>
            <w:right w:val="none" w:sz="0" w:space="0" w:color="auto"/>
          </w:divBdr>
        </w:div>
        <w:div w:id="757364433">
          <w:marLeft w:val="0"/>
          <w:marRight w:val="0"/>
          <w:marTop w:val="0"/>
          <w:marBottom w:val="0"/>
          <w:divBdr>
            <w:top w:val="none" w:sz="0" w:space="0" w:color="auto"/>
            <w:left w:val="none" w:sz="0" w:space="0" w:color="auto"/>
            <w:bottom w:val="none" w:sz="0" w:space="0" w:color="auto"/>
            <w:right w:val="none" w:sz="0" w:space="0" w:color="auto"/>
          </w:divBdr>
        </w:div>
        <w:div w:id="758865977">
          <w:marLeft w:val="0"/>
          <w:marRight w:val="0"/>
          <w:marTop w:val="0"/>
          <w:marBottom w:val="0"/>
          <w:divBdr>
            <w:top w:val="none" w:sz="0" w:space="0" w:color="auto"/>
            <w:left w:val="none" w:sz="0" w:space="0" w:color="auto"/>
            <w:bottom w:val="none" w:sz="0" w:space="0" w:color="auto"/>
            <w:right w:val="none" w:sz="0" w:space="0" w:color="auto"/>
          </w:divBdr>
          <w:divsChild>
            <w:div w:id="241448384">
              <w:marLeft w:val="0"/>
              <w:marRight w:val="0"/>
              <w:marTop w:val="0"/>
              <w:marBottom w:val="0"/>
              <w:divBdr>
                <w:top w:val="none" w:sz="0" w:space="0" w:color="auto"/>
                <w:left w:val="none" w:sz="0" w:space="0" w:color="auto"/>
                <w:bottom w:val="none" w:sz="0" w:space="0" w:color="auto"/>
                <w:right w:val="none" w:sz="0" w:space="0" w:color="auto"/>
              </w:divBdr>
            </w:div>
          </w:divsChild>
        </w:div>
        <w:div w:id="1154876745">
          <w:marLeft w:val="0"/>
          <w:marRight w:val="0"/>
          <w:marTop w:val="0"/>
          <w:marBottom w:val="0"/>
          <w:divBdr>
            <w:top w:val="none" w:sz="0" w:space="0" w:color="auto"/>
            <w:left w:val="none" w:sz="0" w:space="0" w:color="auto"/>
            <w:bottom w:val="none" w:sz="0" w:space="0" w:color="auto"/>
            <w:right w:val="none" w:sz="0" w:space="0" w:color="auto"/>
          </w:divBdr>
        </w:div>
        <w:div w:id="1409425936">
          <w:marLeft w:val="0"/>
          <w:marRight w:val="0"/>
          <w:marTop w:val="0"/>
          <w:marBottom w:val="0"/>
          <w:divBdr>
            <w:top w:val="none" w:sz="0" w:space="0" w:color="auto"/>
            <w:left w:val="none" w:sz="0" w:space="0" w:color="auto"/>
            <w:bottom w:val="none" w:sz="0" w:space="0" w:color="auto"/>
            <w:right w:val="none" w:sz="0" w:space="0" w:color="auto"/>
          </w:divBdr>
        </w:div>
        <w:div w:id="1479692552">
          <w:marLeft w:val="0"/>
          <w:marRight w:val="0"/>
          <w:marTop w:val="0"/>
          <w:marBottom w:val="0"/>
          <w:divBdr>
            <w:top w:val="none" w:sz="0" w:space="0" w:color="auto"/>
            <w:left w:val="none" w:sz="0" w:space="0" w:color="auto"/>
            <w:bottom w:val="none" w:sz="0" w:space="0" w:color="auto"/>
            <w:right w:val="none" w:sz="0" w:space="0" w:color="auto"/>
          </w:divBdr>
        </w:div>
        <w:div w:id="1497649632">
          <w:marLeft w:val="0"/>
          <w:marRight w:val="0"/>
          <w:marTop w:val="0"/>
          <w:marBottom w:val="0"/>
          <w:divBdr>
            <w:top w:val="none" w:sz="0" w:space="0" w:color="auto"/>
            <w:left w:val="none" w:sz="0" w:space="0" w:color="auto"/>
            <w:bottom w:val="none" w:sz="0" w:space="0" w:color="auto"/>
            <w:right w:val="none" w:sz="0" w:space="0" w:color="auto"/>
          </w:divBdr>
        </w:div>
        <w:div w:id="1552495831">
          <w:marLeft w:val="0"/>
          <w:marRight w:val="0"/>
          <w:marTop w:val="0"/>
          <w:marBottom w:val="0"/>
          <w:divBdr>
            <w:top w:val="none" w:sz="0" w:space="0" w:color="auto"/>
            <w:left w:val="none" w:sz="0" w:space="0" w:color="auto"/>
            <w:bottom w:val="none" w:sz="0" w:space="0" w:color="auto"/>
            <w:right w:val="none" w:sz="0" w:space="0" w:color="auto"/>
          </w:divBdr>
        </w:div>
        <w:div w:id="1587642293">
          <w:marLeft w:val="0"/>
          <w:marRight w:val="0"/>
          <w:marTop w:val="0"/>
          <w:marBottom w:val="0"/>
          <w:divBdr>
            <w:top w:val="none" w:sz="0" w:space="0" w:color="auto"/>
            <w:left w:val="none" w:sz="0" w:space="0" w:color="auto"/>
            <w:bottom w:val="none" w:sz="0" w:space="0" w:color="auto"/>
            <w:right w:val="none" w:sz="0" w:space="0" w:color="auto"/>
          </w:divBdr>
        </w:div>
        <w:div w:id="1684814960">
          <w:marLeft w:val="0"/>
          <w:marRight w:val="0"/>
          <w:marTop w:val="0"/>
          <w:marBottom w:val="0"/>
          <w:divBdr>
            <w:top w:val="none" w:sz="0" w:space="0" w:color="auto"/>
            <w:left w:val="none" w:sz="0" w:space="0" w:color="auto"/>
            <w:bottom w:val="none" w:sz="0" w:space="0" w:color="auto"/>
            <w:right w:val="none" w:sz="0" w:space="0" w:color="auto"/>
          </w:divBdr>
          <w:divsChild>
            <w:div w:id="1045250118">
              <w:marLeft w:val="0"/>
              <w:marRight w:val="0"/>
              <w:marTop w:val="0"/>
              <w:marBottom w:val="0"/>
              <w:divBdr>
                <w:top w:val="none" w:sz="0" w:space="0" w:color="auto"/>
                <w:left w:val="none" w:sz="0" w:space="0" w:color="auto"/>
                <w:bottom w:val="none" w:sz="0" w:space="0" w:color="auto"/>
                <w:right w:val="none" w:sz="0" w:space="0" w:color="auto"/>
              </w:divBdr>
            </w:div>
          </w:divsChild>
        </w:div>
        <w:div w:id="1909069748">
          <w:marLeft w:val="0"/>
          <w:marRight w:val="0"/>
          <w:marTop w:val="0"/>
          <w:marBottom w:val="0"/>
          <w:divBdr>
            <w:top w:val="none" w:sz="0" w:space="0" w:color="auto"/>
            <w:left w:val="none" w:sz="0" w:space="0" w:color="auto"/>
            <w:bottom w:val="none" w:sz="0" w:space="0" w:color="auto"/>
            <w:right w:val="none" w:sz="0" w:space="0" w:color="auto"/>
          </w:divBdr>
        </w:div>
      </w:divsChild>
    </w:div>
    <w:div w:id="1201816859">
      <w:bodyDiv w:val="1"/>
      <w:marLeft w:val="0"/>
      <w:marRight w:val="0"/>
      <w:marTop w:val="0"/>
      <w:marBottom w:val="0"/>
      <w:divBdr>
        <w:top w:val="none" w:sz="0" w:space="0" w:color="auto"/>
        <w:left w:val="none" w:sz="0" w:space="0" w:color="auto"/>
        <w:bottom w:val="none" w:sz="0" w:space="0" w:color="auto"/>
        <w:right w:val="none" w:sz="0" w:space="0" w:color="auto"/>
      </w:divBdr>
      <w:divsChild>
        <w:div w:id="235360750">
          <w:marLeft w:val="0"/>
          <w:marRight w:val="0"/>
          <w:marTop w:val="0"/>
          <w:marBottom w:val="0"/>
          <w:divBdr>
            <w:top w:val="none" w:sz="0" w:space="0" w:color="auto"/>
            <w:left w:val="none" w:sz="0" w:space="0" w:color="auto"/>
            <w:bottom w:val="none" w:sz="0" w:space="0" w:color="auto"/>
            <w:right w:val="none" w:sz="0" w:space="0" w:color="auto"/>
          </w:divBdr>
        </w:div>
        <w:div w:id="276839744">
          <w:marLeft w:val="0"/>
          <w:marRight w:val="0"/>
          <w:marTop w:val="0"/>
          <w:marBottom w:val="0"/>
          <w:divBdr>
            <w:top w:val="none" w:sz="0" w:space="0" w:color="auto"/>
            <w:left w:val="none" w:sz="0" w:space="0" w:color="auto"/>
            <w:bottom w:val="none" w:sz="0" w:space="0" w:color="auto"/>
            <w:right w:val="none" w:sz="0" w:space="0" w:color="auto"/>
          </w:divBdr>
        </w:div>
        <w:div w:id="322464979">
          <w:marLeft w:val="0"/>
          <w:marRight w:val="0"/>
          <w:marTop w:val="0"/>
          <w:marBottom w:val="0"/>
          <w:divBdr>
            <w:top w:val="none" w:sz="0" w:space="0" w:color="auto"/>
            <w:left w:val="none" w:sz="0" w:space="0" w:color="auto"/>
            <w:bottom w:val="none" w:sz="0" w:space="0" w:color="auto"/>
            <w:right w:val="none" w:sz="0" w:space="0" w:color="auto"/>
          </w:divBdr>
        </w:div>
        <w:div w:id="456028344">
          <w:marLeft w:val="0"/>
          <w:marRight w:val="0"/>
          <w:marTop w:val="0"/>
          <w:marBottom w:val="0"/>
          <w:divBdr>
            <w:top w:val="none" w:sz="0" w:space="0" w:color="auto"/>
            <w:left w:val="none" w:sz="0" w:space="0" w:color="auto"/>
            <w:bottom w:val="none" w:sz="0" w:space="0" w:color="auto"/>
            <w:right w:val="none" w:sz="0" w:space="0" w:color="auto"/>
          </w:divBdr>
        </w:div>
        <w:div w:id="1305887105">
          <w:marLeft w:val="0"/>
          <w:marRight w:val="0"/>
          <w:marTop w:val="0"/>
          <w:marBottom w:val="0"/>
          <w:divBdr>
            <w:top w:val="none" w:sz="0" w:space="0" w:color="auto"/>
            <w:left w:val="none" w:sz="0" w:space="0" w:color="auto"/>
            <w:bottom w:val="none" w:sz="0" w:space="0" w:color="auto"/>
            <w:right w:val="none" w:sz="0" w:space="0" w:color="auto"/>
          </w:divBdr>
        </w:div>
        <w:div w:id="1389570788">
          <w:marLeft w:val="0"/>
          <w:marRight w:val="0"/>
          <w:marTop w:val="0"/>
          <w:marBottom w:val="0"/>
          <w:divBdr>
            <w:top w:val="none" w:sz="0" w:space="0" w:color="auto"/>
            <w:left w:val="none" w:sz="0" w:space="0" w:color="auto"/>
            <w:bottom w:val="none" w:sz="0" w:space="0" w:color="auto"/>
            <w:right w:val="none" w:sz="0" w:space="0" w:color="auto"/>
          </w:divBdr>
        </w:div>
        <w:div w:id="1575358901">
          <w:marLeft w:val="0"/>
          <w:marRight w:val="0"/>
          <w:marTop w:val="0"/>
          <w:marBottom w:val="0"/>
          <w:divBdr>
            <w:top w:val="none" w:sz="0" w:space="0" w:color="auto"/>
            <w:left w:val="none" w:sz="0" w:space="0" w:color="auto"/>
            <w:bottom w:val="none" w:sz="0" w:space="0" w:color="auto"/>
            <w:right w:val="none" w:sz="0" w:space="0" w:color="auto"/>
          </w:divBdr>
        </w:div>
      </w:divsChild>
    </w:div>
    <w:div w:id="1206216846">
      <w:bodyDiv w:val="1"/>
      <w:marLeft w:val="0"/>
      <w:marRight w:val="0"/>
      <w:marTop w:val="0"/>
      <w:marBottom w:val="0"/>
      <w:divBdr>
        <w:top w:val="none" w:sz="0" w:space="0" w:color="auto"/>
        <w:left w:val="none" w:sz="0" w:space="0" w:color="auto"/>
        <w:bottom w:val="none" w:sz="0" w:space="0" w:color="auto"/>
        <w:right w:val="none" w:sz="0" w:space="0" w:color="auto"/>
      </w:divBdr>
      <w:divsChild>
        <w:div w:id="1592007870">
          <w:marLeft w:val="0"/>
          <w:marRight w:val="0"/>
          <w:marTop w:val="0"/>
          <w:marBottom w:val="0"/>
          <w:divBdr>
            <w:top w:val="none" w:sz="0" w:space="0" w:color="auto"/>
            <w:left w:val="none" w:sz="0" w:space="0" w:color="auto"/>
            <w:bottom w:val="none" w:sz="0" w:space="0" w:color="auto"/>
            <w:right w:val="none" w:sz="0" w:space="0" w:color="auto"/>
          </w:divBdr>
        </w:div>
      </w:divsChild>
    </w:div>
    <w:div w:id="15104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lanskoe.rkursk.ru/index.php?mun_obr=208&amp;sub_menus_id=14255&amp;num_str=1&amp;id_mat=352949" TargetMode="External"/><Relationship Id="rId18" Type="http://schemas.openxmlformats.org/officeDocument/2006/relationships/hyperlink" Target="consultantplus://offline/ref=A1D50AE0514DD13616484AE263A03989B649F06604A7261095E05CEE49B34CAEA683F5CEBC2516pBK" TargetMode="External"/><Relationship Id="rId26" Type="http://schemas.openxmlformats.org/officeDocument/2006/relationships/hyperlink" Target="consultantplus://offline/ref=5D1D8F52DD2B77CEA7E59AD00122D4B7ED3E9E9FCD431ECDF544327E2Az8aDG" TargetMode="External"/><Relationship Id="rId39" Type="http://schemas.openxmlformats.org/officeDocument/2006/relationships/hyperlink" Target="consultantplus://offline/ref=88271B11BE10CE69BCAF1A36A73EC12BCE72694F572EA1D2FCD977FAFB5B94D9C835BEF3CF8A7A3848kFH" TargetMode="Externa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http://www.consultant.ru/document/cons_doc_LAW_342439/" TargetMode="External"/><Relationship Id="rId42" Type="http://schemas.openxmlformats.org/officeDocument/2006/relationships/hyperlink" Target="http://polanskoe.rkursk.ru/index.php?mun_obr=208&amp;sub_menus_id=14255&amp;num_str=1&amp;id_mat=352949" TargetMode="External"/><Relationship Id="rId47" Type="http://schemas.openxmlformats.org/officeDocument/2006/relationships/hyperlink" Target="http://polanskoe.rkursk.ru/index.php?mun_obr=208&amp;sub_menus_id=14255&amp;num_str=1&amp;id_mat=352949" TargetMode="External"/><Relationship Id="rId50" Type="http://schemas.openxmlformats.org/officeDocument/2006/relationships/hyperlink" Target="http://polanskoe.rkursk.ru/index.php?mun_obr=208&amp;sub_menus_id=14255&amp;num_str=1&amp;id_mat=352949" TargetMode="External"/><Relationship Id="rId55" Type="http://schemas.openxmlformats.org/officeDocument/2006/relationships/hyperlink" Target="consultantplus://offline/ref=5D1D8F52DD2B77CEA7E59AD00122D4B7ED3E9E9EC74F1ECDF544327E2A8DC502B40273F77616E506z0aAG" TargetMode="External"/><Relationship Id="rId7" Type="http://schemas.openxmlformats.org/officeDocument/2006/relationships/hyperlink" Target="consultantplus://offline/ref=48E257163B9AC8BA29A5DC5B98C2B30D16352DE3FCACDBCE7958A6FA79AE54A5068D3B72A9EC05B0qFy1H" TargetMode="External"/><Relationship Id="rId12" Type="http://schemas.openxmlformats.org/officeDocument/2006/relationships/hyperlink" Target="http://polanskoe.rkursk.ru/index.php?mun_obr=208&amp;sub_menus_id=14255&amp;num_str=1&amp;id_mat=352949" TargetMode="External"/><Relationship Id="rId17" Type="http://schemas.openxmlformats.org/officeDocument/2006/relationships/hyperlink" Target="consultantplus://offline/ref=50FA0944C0B30C19C766D90745E90AB67ADDFE3C3DC65289CB13B0EE15B0894827F0E24C9ECAVAi7K" TargetMode="External"/><Relationship Id="rId25" Type="http://schemas.openxmlformats.org/officeDocument/2006/relationships/hyperlink" Target="consultantplus://offline/ref=5D1D8F52DD2B77CEA7E59AD00122D4B7ED3E9E9EC74F1ECDF544327E2Az8aDG" TargetMode="External"/><Relationship Id="rId33" Type="http://schemas.openxmlformats.org/officeDocument/2006/relationships/hyperlink" Target="http://www.consultant.ru/document/cons_doc_LAW_155057/" TargetMode="External"/><Relationship Id="rId38" Type="http://schemas.openxmlformats.org/officeDocument/2006/relationships/hyperlink" Target="consultantplus://offline/ref=88271B11BE10CE69BCAF1A36A73EC12BCE72694F572EA1D2FCD977FAFB5B94D9C835BEF3CF8A7A3B48kAH" TargetMode="External"/><Relationship Id="rId46" Type="http://schemas.openxmlformats.org/officeDocument/2006/relationships/hyperlink" Target="http://polanskoe.rkursk.ru/index.php?mun_obr=208&amp;sub_menus_id=14255&amp;num_str=1&amp;id_mat=352949"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1681C34DA25FD2FC6AC6F852ECD4BEE37A3E2981D6F7461961DBF8DCD36E12CBD12970BE8F3E67B75Q0K" TargetMode="External"/><Relationship Id="rId20" Type="http://schemas.openxmlformats.org/officeDocument/2006/relationships/hyperlink" Target="consultantplus://offline/ref=BBEDBC44B0D68031A6CCE85D4CCEC0E2B5A20881FEE865700A850BE72AA3812BE267090AD281E877E5w7K" TargetMode="External"/><Relationship Id="rId29"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http://polanskoe.rkursk.ru/index.php?mun_obr=208&amp;sub_menus_id=14255&amp;num_str=1&amp;id_mat=352949" TargetMode="External"/><Relationship Id="rId54" Type="http://schemas.openxmlformats.org/officeDocument/2006/relationships/hyperlink" Target="consultantplus://offline/ref=5D1D8F52DD2B77CEA7E59AD00122D4B7ED3E9E9EC74F1ECDF544327E2A8DC502B40273F77616E506z0aAG" TargetMode="External"/><Relationship Id="rId1" Type="http://schemas.openxmlformats.org/officeDocument/2006/relationships/styles" Target="styles.xml"/><Relationship Id="rId6" Type="http://schemas.openxmlformats.org/officeDocument/2006/relationships/hyperlink" Target="consultantplus://offline/ref=48E257163B9AC8BA29A5DC5B98C2B30D163423E8F4A6DBCE7958A6FA79AE54A5068D3B72A9EC02BEqFy2H" TargetMode="External"/><Relationship Id="rId11" Type="http://schemas.openxmlformats.org/officeDocument/2006/relationships/hyperlink" Target="consultantplus://offline/ref=6E8BEF0D63EDAE79ABC12950A40FAE1D06655FE306375D6D04DF2AFF036BF07BD887EF88AB3ELDG2I"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http://www.consultant.ru/document/cons_doc_LAW_344987/a822d521b7e939dc36b96b17da82719f28c22c59/" TargetMode="External"/><Relationship Id="rId37" Type="http://schemas.openxmlformats.org/officeDocument/2006/relationships/hyperlink" Target="consultantplus://offline/ref=88271B11BE10CE69BCAF1A36A73EC12BCE72694F572EA1D2FCD977FAFB5B94D9C835BEF3CF8A7A3A48kDH" TargetMode="External"/><Relationship Id="rId40" Type="http://schemas.openxmlformats.org/officeDocument/2006/relationships/hyperlink" Target="consultantplus://offline/ref=5D1D8F52DD2B77CEA7E59AD00122D4B7ED3E9E9EC74F1ECDF544327E2A8DC502B40273F77617E604z0a4G" TargetMode="External"/><Relationship Id="rId45" Type="http://schemas.openxmlformats.org/officeDocument/2006/relationships/hyperlink" Target="http://polanskoe.rkursk.ru/index.php?mun_obr=208&amp;sub_menus_id=14255&amp;num_str=1&amp;id_mat=352949" TargetMode="External"/><Relationship Id="rId53" Type="http://schemas.openxmlformats.org/officeDocument/2006/relationships/hyperlink" Target="http://polanskoe.rkursk.ru/index.php?mun_obr=208&amp;sub_menus_id=14255&amp;num_str=1&amp;id_mat=352949" TargetMode="External"/><Relationship Id="rId58" Type="http://schemas.openxmlformats.org/officeDocument/2006/relationships/hyperlink" Target="consultantplus://offline/ref=1E568D4294631A452C2BBF1ADB4A2051B50E11CD8B2788AAB3A5640F55aCEAM" TargetMode="External"/><Relationship Id="rId5" Type="http://schemas.openxmlformats.org/officeDocument/2006/relationships/hyperlink" Target="consultantplus://offline/ref=48E257163B9AC8BA29A5DC5B98C2B30D16352DEDFCA2DBCE7958A6FA79AE54A5068D3B72A9EC06B6qFy8H" TargetMode="External"/><Relationship Id="rId15" Type="http://schemas.openxmlformats.org/officeDocument/2006/relationships/hyperlink" Target="consultantplus://offline/ref=F8FA9879009198FF2E32C11B270B58765FEF0C1F7CE03AC0093310DBB9037CC43BAD0B594DVCC9K" TargetMode="External"/><Relationship Id="rId23" Type="http://schemas.openxmlformats.org/officeDocument/2006/relationships/hyperlink" Target="consultantplus://offline/ref=5D1D8F52DD2B77CEA7E59AD00122D4B7EE329192C51149CFA4113Cz7aBG" TargetMode="External"/><Relationship Id="rId28" Type="http://schemas.openxmlformats.org/officeDocument/2006/relationships/hyperlink" Target="consultantplus://offline/ref=5D1D8F52DD2B77CEA7E59AD00122D4B7ED3E9E9FCD431ECDF544327E2Az8aDG" TargetMode="External"/><Relationship Id="rId36" Type="http://schemas.openxmlformats.org/officeDocument/2006/relationships/hyperlink" Target="consultantplus://offline/ref=BA90D842F30FE523C8063AE4EC176AED1029B22C2DBA5AC5108A6CB008L7R3H" TargetMode="External"/><Relationship Id="rId49" Type="http://schemas.openxmlformats.org/officeDocument/2006/relationships/hyperlink" Target="http://polanskoe.rkursk.ru/index.php?mun_obr=208&amp;sub_menus_id=14255&amp;num_str=1&amp;id_mat=352949" TargetMode="External"/><Relationship Id="rId57" Type="http://schemas.openxmlformats.org/officeDocument/2006/relationships/hyperlink" Target="consultantplus://offline/ref=5D1D8F52DD2B77CEA7E59AD00122D4B7ED3E9E9FCD431ECDF544327E2Az8aDG" TargetMode="External"/><Relationship Id="rId10" Type="http://schemas.openxmlformats.org/officeDocument/2006/relationships/hyperlink" Target="consultantplus://offline/ref=6E8BEF0D63EDAE79ABC12950A40FAE1D06655FE306375D6D04DF2AFF036BF07BD887EF88AB3FLDG2I" TargetMode="External"/><Relationship Id="rId19" Type="http://schemas.openxmlformats.org/officeDocument/2006/relationships/hyperlink" Target="consultantplus://offline/ref=A1D50AE0514DD13616484AE263A03989B649F06604A7261095E05CEE49B34CAEA683F5CDB92C16p9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http://polanskoe.rkursk.ru/index.php?mun_obr=208&amp;sub_menus_id=14255&amp;num_str=1&amp;id_mat=352949" TargetMode="External"/><Relationship Id="rId52" Type="http://schemas.openxmlformats.org/officeDocument/2006/relationships/hyperlink" Target="http://polanskoe.rkursk.ru/index.php?mun_obr=208&amp;sub_menus_id=14255&amp;num_str=1&amp;id_mat=352949" TargetMode="External"/><Relationship Id="rId60" Type="http://schemas.openxmlformats.org/officeDocument/2006/relationships/theme" Target="theme/theme1.xml"/><Relationship Id="rId4" Type="http://schemas.openxmlformats.org/officeDocument/2006/relationships/hyperlink" Target="consultantplus://offline/ref=5D1D8F52DD2B77CEA7E59AD00122D4B7ED3E9E9EC74F1ECDF544327E2Az8aDG" TargetMode="External"/><Relationship Id="rId9" Type="http://schemas.openxmlformats.org/officeDocument/2006/relationships/hyperlink" Target="consultantplus://offline/ref=6E8BEF0D63EDAE79ABC12950A40FAE1D06655FE306375D6D04DF2AFF036BF07BD887EF88AB3CLDG9I" TargetMode="External"/><Relationship Id="rId14" Type="http://schemas.openxmlformats.org/officeDocument/2006/relationships/hyperlink" Target="http://polanskoe.rkursk.ru/index.php?mun_obr=208&amp;sub_menus_id=14255&amp;num_str=1&amp;id_mat=352949" TargetMode="External"/><Relationship Id="rId22" Type="http://schemas.openxmlformats.org/officeDocument/2006/relationships/hyperlink" Target="consultantplus://offline/ref=5D1D8F52DD2B77CEA7E59AD00122D4B7ED3E9E9EC74F1ECDF544327E2Az8aDG" TargetMode="External"/><Relationship Id="rId27" Type="http://schemas.openxmlformats.org/officeDocument/2006/relationships/hyperlink" Target="consultantplus://offline/ref=5D1D8F52DD2B77CEA7E59AC6024E8EBBEB31C89ACA471798AF1B69237D84CF55zFa3G" TargetMode="External"/><Relationship Id="rId30" Type="http://schemas.openxmlformats.org/officeDocument/2006/relationships/hyperlink" Target="http://www.consultant.ru/document/cons_doc_LAW_341893/62f7fcd0b8cc9d19412f837aa64d7b7ce0439aab/" TargetMode="External"/><Relationship Id="rId35" Type="http://schemas.openxmlformats.org/officeDocument/2006/relationships/hyperlink" Target="consultantplus://offline/ref=5D1D8F52DD2B77CEA7E59AD00122D4B7ED3E9E9EC74F1ECDF544327E2A8DC502B40273F77617E604z0a4G" TargetMode="External"/><Relationship Id="rId43" Type="http://schemas.openxmlformats.org/officeDocument/2006/relationships/hyperlink" Target="http://polanskoe.rkursk.ru/index.php?mun_obr=208&amp;sub_menus_id=14255&amp;num_str=1&amp;id_mat=352949" TargetMode="External"/><Relationship Id="rId48" Type="http://schemas.openxmlformats.org/officeDocument/2006/relationships/hyperlink" Target="http://polanskoe.rkursk.ru/index.php?mun_obr=208&amp;sub_menus_id=14255&amp;num_str=1&amp;id_mat=352949" TargetMode="External"/><Relationship Id="rId56" Type="http://schemas.openxmlformats.org/officeDocument/2006/relationships/hyperlink" Target="consultantplus://offline/ref=5D1D8F52DD2B77CEA7E59AD00122D4B7ED3E9E9EC74F1ECDF544327E2Az8aDG" TargetMode="External"/><Relationship Id="rId8" Type="http://schemas.openxmlformats.org/officeDocument/2006/relationships/hyperlink" Target="consultantplus://offline/ref=48E257163B9AC8BA29A5DC5B98C2B30D16352DE3FCACDBCE7958A6FA79AE54A5068D3B72A9EC05BEqFy3H" TargetMode="External"/><Relationship Id="rId51" Type="http://schemas.openxmlformats.org/officeDocument/2006/relationships/hyperlink" Target="http://polanskoe.rkursk.ru/index.php?mun_obr=208&amp;sub_menus_id=14255&amp;num_str=1&amp;id_mat=35294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41</Pages>
  <Words>17888</Words>
  <Characters>101962</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119611</CharactersWithSpaces>
  <SharedDoc>false</SharedDoc>
  <HLinks>
    <vt:vector size="342" baseType="variant">
      <vt:variant>
        <vt:i4>4718681</vt:i4>
      </vt:variant>
      <vt:variant>
        <vt:i4>168</vt:i4>
      </vt:variant>
      <vt:variant>
        <vt:i4>0</vt:i4>
      </vt:variant>
      <vt:variant>
        <vt:i4>5</vt:i4>
      </vt:variant>
      <vt:variant>
        <vt:lpwstr>consultantplus://offline/ref=1E568D4294631A452C2BBF1ADB4A2051B50E11CD8B2788AAB3A5640F55aCEAM</vt:lpwstr>
      </vt:variant>
      <vt:variant>
        <vt:lpwstr/>
      </vt:variant>
      <vt:variant>
        <vt:i4>5832717</vt:i4>
      </vt:variant>
      <vt:variant>
        <vt:i4>165</vt:i4>
      </vt:variant>
      <vt:variant>
        <vt:i4>0</vt:i4>
      </vt:variant>
      <vt:variant>
        <vt:i4>5</vt:i4>
      </vt:variant>
      <vt:variant>
        <vt:lpwstr>consultantplus://offline/ref=5D1D8F52DD2B77CEA7E59AD00122D4B7ED3E9E9FCD431ECDF544327E2Az8aDG</vt:lpwstr>
      </vt:variant>
      <vt:variant>
        <vt:lpwstr/>
      </vt:variant>
      <vt:variant>
        <vt:i4>5832712</vt:i4>
      </vt:variant>
      <vt:variant>
        <vt:i4>162</vt:i4>
      </vt:variant>
      <vt:variant>
        <vt:i4>0</vt:i4>
      </vt:variant>
      <vt:variant>
        <vt:i4>5</vt:i4>
      </vt:variant>
      <vt:variant>
        <vt:lpwstr>consultantplus://offline/ref=5D1D8F52DD2B77CEA7E59AD00122D4B7ED3E9E9EC74F1ECDF544327E2Az8aDG</vt:lpwstr>
      </vt:variant>
      <vt:variant>
        <vt:lpwstr/>
      </vt:variant>
      <vt:variant>
        <vt:i4>6422631</vt:i4>
      </vt:variant>
      <vt:variant>
        <vt:i4>159</vt:i4>
      </vt:variant>
      <vt:variant>
        <vt:i4>0</vt:i4>
      </vt:variant>
      <vt:variant>
        <vt:i4>5</vt:i4>
      </vt:variant>
      <vt:variant>
        <vt:lpwstr>consultantplus://offline/ref=5D1D8F52DD2B77CEA7E59AD00122D4B7ED3E9E9EC74F1ECDF544327E2A8DC502B40273F77616E506z0aAG</vt:lpwstr>
      </vt:variant>
      <vt:variant>
        <vt:lpwstr/>
      </vt:variant>
      <vt:variant>
        <vt:i4>6422631</vt:i4>
      </vt:variant>
      <vt:variant>
        <vt:i4>156</vt:i4>
      </vt:variant>
      <vt:variant>
        <vt:i4>0</vt:i4>
      </vt:variant>
      <vt:variant>
        <vt:i4>5</vt:i4>
      </vt:variant>
      <vt:variant>
        <vt:lpwstr>consultantplus://offline/ref=5D1D8F52DD2B77CEA7E59AD00122D4B7ED3E9E9EC74F1ECDF544327E2A8DC502B40273F77616E506z0aAG</vt:lpwstr>
      </vt:variant>
      <vt:variant>
        <vt:lpwstr/>
      </vt:variant>
      <vt:variant>
        <vt:i4>6488153</vt:i4>
      </vt:variant>
      <vt:variant>
        <vt:i4>153</vt:i4>
      </vt:variant>
      <vt:variant>
        <vt:i4>0</vt:i4>
      </vt:variant>
      <vt:variant>
        <vt:i4>5</vt:i4>
      </vt:variant>
      <vt:variant>
        <vt:lpwstr>http://polanskoe.rkursk.ru/index.php?mun_obr=208&amp;sub_menus_id=14255&amp;num_str=1&amp;id_mat=352949</vt:lpwstr>
      </vt:variant>
      <vt:variant>
        <vt:lpwstr>Par622</vt:lpwstr>
      </vt:variant>
      <vt:variant>
        <vt:i4>6619227</vt:i4>
      </vt:variant>
      <vt:variant>
        <vt:i4>150</vt:i4>
      </vt:variant>
      <vt:variant>
        <vt:i4>0</vt:i4>
      </vt:variant>
      <vt:variant>
        <vt:i4>5</vt:i4>
      </vt:variant>
      <vt:variant>
        <vt:lpwstr>http://polanskoe.rkursk.ru/index.php?mun_obr=208&amp;sub_menus_id=14255&amp;num_str=1&amp;id_mat=352949</vt:lpwstr>
      </vt:variant>
      <vt:variant>
        <vt:lpwstr>Par604</vt:lpwstr>
      </vt:variant>
      <vt:variant>
        <vt:i4>6881371</vt:i4>
      </vt:variant>
      <vt:variant>
        <vt:i4>147</vt:i4>
      </vt:variant>
      <vt:variant>
        <vt:i4>0</vt:i4>
      </vt:variant>
      <vt:variant>
        <vt:i4>5</vt:i4>
      </vt:variant>
      <vt:variant>
        <vt:lpwstr>http://polanskoe.rkursk.ru/index.php?mun_obr=208&amp;sub_menus_id=14255&amp;num_str=1&amp;id_mat=352949</vt:lpwstr>
      </vt:variant>
      <vt:variant>
        <vt:lpwstr>Par608</vt:lpwstr>
      </vt:variant>
      <vt:variant>
        <vt:i4>6488153</vt:i4>
      </vt:variant>
      <vt:variant>
        <vt:i4>144</vt:i4>
      </vt:variant>
      <vt:variant>
        <vt:i4>0</vt:i4>
      </vt:variant>
      <vt:variant>
        <vt:i4>5</vt:i4>
      </vt:variant>
      <vt:variant>
        <vt:lpwstr>http://polanskoe.rkursk.ru/index.php?mun_obr=208&amp;sub_menus_id=14255&amp;num_str=1&amp;id_mat=352949</vt:lpwstr>
      </vt:variant>
      <vt:variant>
        <vt:lpwstr>Par622</vt:lpwstr>
      </vt:variant>
      <vt:variant>
        <vt:i4>6750299</vt:i4>
      </vt:variant>
      <vt:variant>
        <vt:i4>141</vt:i4>
      </vt:variant>
      <vt:variant>
        <vt:i4>0</vt:i4>
      </vt:variant>
      <vt:variant>
        <vt:i4>5</vt:i4>
      </vt:variant>
      <vt:variant>
        <vt:lpwstr>http://polanskoe.rkursk.ru/index.php?mun_obr=208&amp;sub_menus_id=14255&amp;num_str=1&amp;id_mat=352949</vt:lpwstr>
      </vt:variant>
      <vt:variant>
        <vt:lpwstr>Par606</vt:lpwstr>
      </vt:variant>
      <vt:variant>
        <vt:i4>6881371</vt:i4>
      </vt:variant>
      <vt:variant>
        <vt:i4>138</vt:i4>
      </vt:variant>
      <vt:variant>
        <vt:i4>0</vt:i4>
      </vt:variant>
      <vt:variant>
        <vt:i4>5</vt:i4>
      </vt:variant>
      <vt:variant>
        <vt:lpwstr>http://polanskoe.rkursk.ru/index.php?mun_obr=208&amp;sub_menus_id=14255&amp;num_str=1&amp;id_mat=352949</vt:lpwstr>
      </vt:variant>
      <vt:variant>
        <vt:lpwstr>Par608</vt:lpwstr>
      </vt:variant>
      <vt:variant>
        <vt:i4>6750299</vt:i4>
      </vt:variant>
      <vt:variant>
        <vt:i4>135</vt:i4>
      </vt:variant>
      <vt:variant>
        <vt:i4>0</vt:i4>
      </vt:variant>
      <vt:variant>
        <vt:i4>5</vt:i4>
      </vt:variant>
      <vt:variant>
        <vt:lpwstr>http://polanskoe.rkursk.ru/index.php?mun_obr=208&amp;sub_menus_id=14255&amp;num_str=1&amp;id_mat=352949</vt:lpwstr>
      </vt:variant>
      <vt:variant>
        <vt:lpwstr>Par606</vt:lpwstr>
      </vt:variant>
      <vt:variant>
        <vt:i4>6881371</vt:i4>
      </vt:variant>
      <vt:variant>
        <vt:i4>132</vt:i4>
      </vt:variant>
      <vt:variant>
        <vt:i4>0</vt:i4>
      </vt:variant>
      <vt:variant>
        <vt:i4>5</vt:i4>
      </vt:variant>
      <vt:variant>
        <vt:lpwstr>http://polanskoe.rkursk.ru/index.php?mun_obr=208&amp;sub_menus_id=14255&amp;num_str=1&amp;id_mat=352949</vt:lpwstr>
      </vt:variant>
      <vt:variant>
        <vt:lpwstr>Par608</vt:lpwstr>
      </vt:variant>
      <vt:variant>
        <vt:i4>6750299</vt:i4>
      </vt:variant>
      <vt:variant>
        <vt:i4>129</vt:i4>
      </vt:variant>
      <vt:variant>
        <vt:i4>0</vt:i4>
      </vt:variant>
      <vt:variant>
        <vt:i4>5</vt:i4>
      </vt:variant>
      <vt:variant>
        <vt:lpwstr>http://polanskoe.rkursk.ru/index.php?mun_obr=208&amp;sub_menus_id=14255&amp;num_str=1&amp;id_mat=352949</vt:lpwstr>
      </vt:variant>
      <vt:variant>
        <vt:lpwstr>Par606</vt:lpwstr>
      </vt:variant>
      <vt:variant>
        <vt:i4>6881371</vt:i4>
      </vt:variant>
      <vt:variant>
        <vt:i4>126</vt:i4>
      </vt:variant>
      <vt:variant>
        <vt:i4>0</vt:i4>
      </vt:variant>
      <vt:variant>
        <vt:i4>5</vt:i4>
      </vt:variant>
      <vt:variant>
        <vt:lpwstr>http://polanskoe.rkursk.ru/index.php?mun_obr=208&amp;sub_menus_id=14255&amp;num_str=1&amp;id_mat=352949</vt:lpwstr>
      </vt:variant>
      <vt:variant>
        <vt:lpwstr>Par608</vt:lpwstr>
      </vt:variant>
      <vt:variant>
        <vt:i4>6750299</vt:i4>
      </vt:variant>
      <vt:variant>
        <vt:i4>123</vt:i4>
      </vt:variant>
      <vt:variant>
        <vt:i4>0</vt:i4>
      </vt:variant>
      <vt:variant>
        <vt:i4>5</vt:i4>
      </vt:variant>
      <vt:variant>
        <vt:lpwstr>http://polanskoe.rkursk.ru/index.php?mun_obr=208&amp;sub_menus_id=14255&amp;num_str=1&amp;id_mat=352949</vt:lpwstr>
      </vt:variant>
      <vt:variant>
        <vt:lpwstr>Par606</vt:lpwstr>
      </vt:variant>
      <vt:variant>
        <vt:i4>6750299</vt:i4>
      </vt:variant>
      <vt:variant>
        <vt:i4>120</vt:i4>
      </vt:variant>
      <vt:variant>
        <vt:i4>0</vt:i4>
      </vt:variant>
      <vt:variant>
        <vt:i4>5</vt:i4>
      </vt:variant>
      <vt:variant>
        <vt:lpwstr>http://polanskoe.rkursk.ru/index.php?mun_obr=208&amp;sub_menus_id=14255&amp;num_str=1&amp;id_mat=352949</vt:lpwstr>
      </vt:variant>
      <vt:variant>
        <vt:lpwstr>Par606</vt:lpwstr>
      </vt:variant>
      <vt:variant>
        <vt:i4>6488154</vt:i4>
      </vt:variant>
      <vt:variant>
        <vt:i4>117</vt:i4>
      </vt:variant>
      <vt:variant>
        <vt:i4>0</vt:i4>
      </vt:variant>
      <vt:variant>
        <vt:i4>5</vt:i4>
      </vt:variant>
      <vt:variant>
        <vt:lpwstr>http://polanskoe.rkursk.ru/index.php?mun_obr=208&amp;sub_menus_id=14255&amp;num_str=1&amp;id_mat=352949</vt:lpwstr>
      </vt:variant>
      <vt:variant>
        <vt:lpwstr>Par410</vt:lpwstr>
      </vt:variant>
      <vt:variant>
        <vt:i4>6422578</vt:i4>
      </vt:variant>
      <vt:variant>
        <vt:i4>114</vt:i4>
      </vt:variant>
      <vt:variant>
        <vt:i4>0</vt:i4>
      </vt:variant>
      <vt:variant>
        <vt:i4>5</vt:i4>
      </vt:variant>
      <vt:variant>
        <vt:lpwstr>consultantplus://offline/ref=5D1D8F52DD2B77CEA7E59AD00122D4B7ED3E9E9EC74F1ECDF544327E2A8DC502B40273F77617E604z0a4G</vt:lpwstr>
      </vt:variant>
      <vt:variant>
        <vt:lpwstr/>
      </vt:variant>
      <vt:variant>
        <vt:i4>327766</vt:i4>
      </vt:variant>
      <vt:variant>
        <vt:i4>111</vt:i4>
      </vt:variant>
      <vt:variant>
        <vt:i4>0</vt:i4>
      </vt:variant>
      <vt:variant>
        <vt:i4>5</vt:i4>
      </vt:variant>
      <vt:variant>
        <vt:lpwstr>consultantplus://offline/ref=5D1D8F52DD2B77CEA7E59AC6024E8EBBEB31C89ACD44119CA81B69237D84CF55F34D2AB5321BE504034399z4a6G</vt:lpwstr>
      </vt:variant>
      <vt:variant>
        <vt:lpwstr/>
      </vt:variant>
      <vt:variant>
        <vt:i4>8323172</vt:i4>
      </vt:variant>
      <vt:variant>
        <vt:i4>108</vt:i4>
      </vt:variant>
      <vt:variant>
        <vt:i4>0</vt:i4>
      </vt:variant>
      <vt:variant>
        <vt:i4>5</vt:i4>
      </vt:variant>
      <vt:variant>
        <vt:lpwstr>consultantplus://offline/ref=88271B11BE10CE69BCAF1A36A73EC12BCE72694F572EA1D2FCD977FAFB5B94D9C835BEF3CF8A7A3848kFH</vt:lpwstr>
      </vt:variant>
      <vt:variant>
        <vt:lpwstr/>
      </vt:variant>
      <vt:variant>
        <vt:i4>8323129</vt:i4>
      </vt:variant>
      <vt:variant>
        <vt:i4>105</vt:i4>
      </vt:variant>
      <vt:variant>
        <vt:i4>0</vt:i4>
      </vt:variant>
      <vt:variant>
        <vt:i4>5</vt:i4>
      </vt:variant>
      <vt:variant>
        <vt:lpwstr>consultantplus://offline/ref=88271B11BE10CE69BCAF1A36A73EC12BCE72694F572EA1D2FCD977FAFB5B94D9C835BEF3CF8A7A3B48kAH</vt:lpwstr>
      </vt:variant>
      <vt:variant>
        <vt:lpwstr/>
      </vt:variant>
      <vt:variant>
        <vt:i4>8323135</vt:i4>
      </vt:variant>
      <vt:variant>
        <vt:i4>102</vt:i4>
      </vt:variant>
      <vt:variant>
        <vt:i4>0</vt:i4>
      </vt:variant>
      <vt:variant>
        <vt:i4>5</vt:i4>
      </vt:variant>
      <vt:variant>
        <vt:lpwstr>consultantplus://offline/ref=88271B11BE10CE69BCAF1A36A73EC12BCE72694F572EA1D2FCD977FAFB5B94D9C835BEF3CF8A7A3A48kDH</vt:lpwstr>
      </vt:variant>
      <vt:variant>
        <vt:lpwstr/>
      </vt:variant>
      <vt:variant>
        <vt:i4>131156</vt:i4>
      </vt:variant>
      <vt:variant>
        <vt:i4>99</vt:i4>
      </vt:variant>
      <vt:variant>
        <vt:i4>0</vt:i4>
      </vt:variant>
      <vt:variant>
        <vt:i4>5</vt:i4>
      </vt:variant>
      <vt:variant>
        <vt:lpwstr>consultantplus://offline/ref=BA90D842F30FE523C8063AE4EC176AED1029B22C2DBA5AC5108A6CB008L7R3H</vt:lpwstr>
      </vt:variant>
      <vt:variant>
        <vt:lpwstr/>
      </vt:variant>
      <vt:variant>
        <vt:i4>6422578</vt:i4>
      </vt:variant>
      <vt:variant>
        <vt:i4>96</vt:i4>
      </vt:variant>
      <vt:variant>
        <vt:i4>0</vt:i4>
      </vt:variant>
      <vt:variant>
        <vt:i4>5</vt:i4>
      </vt:variant>
      <vt:variant>
        <vt:lpwstr>consultantplus://offline/ref=5D1D8F52DD2B77CEA7E59AD00122D4B7ED3E9E9EC74F1ECDF544327E2A8DC502B40273F77617E604z0a4G</vt:lpwstr>
      </vt:variant>
      <vt:variant>
        <vt:lpwstr/>
      </vt:variant>
      <vt:variant>
        <vt:i4>6750230</vt:i4>
      </vt:variant>
      <vt:variant>
        <vt:i4>93</vt:i4>
      </vt:variant>
      <vt:variant>
        <vt:i4>0</vt:i4>
      </vt:variant>
      <vt:variant>
        <vt:i4>5</vt:i4>
      </vt:variant>
      <vt:variant>
        <vt:lpwstr>http://www.consultant.ru/document/cons_doc_LAW_342439/</vt:lpwstr>
      </vt:variant>
      <vt:variant>
        <vt:lpwstr>dst0</vt:lpwstr>
      </vt:variant>
      <vt:variant>
        <vt:i4>6553629</vt:i4>
      </vt:variant>
      <vt:variant>
        <vt:i4>90</vt:i4>
      </vt:variant>
      <vt:variant>
        <vt:i4>0</vt:i4>
      </vt:variant>
      <vt:variant>
        <vt:i4>5</vt:i4>
      </vt:variant>
      <vt:variant>
        <vt:lpwstr>http://www.consultant.ru/document/cons_doc_LAW_155057/</vt:lpwstr>
      </vt:variant>
      <vt:variant>
        <vt:lpwstr>dst100010</vt:lpwstr>
      </vt:variant>
      <vt:variant>
        <vt:i4>524331</vt:i4>
      </vt:variant>
      <vt:variant>
        <vt:i4>87</vt:i4>
      </vt:variant>
      <vt:variant>
        <vt:i4>0</vt:i4>
      </vt:variant>
      <vt:variant>
        <vt:i4>5</vt:i4>
      </vt:variant>
      <vt:variant>
        <vt:lpwstr>http://www.consultant.ru/document/cons_doc_LAW_344987/a822d521b7e939dc36b96b17da82719f28c22c59/</vt:lpwstr>
      </vt:variant>
      <vt:variant>
        <vt:lpwstr>dst4925</vt:lpwstr>
      </vt:variant>
      <vt:variant>
        <vt:i4>5832712</vt:i4>
      </vt:variant>
      <vt:variant>
        <vt:i4>84</vt:i4>
      </vt:variant>
      <vt:variant>
        <vt:i4>0</vt:i4>
      </vt:variant>
      <vt:variant>
        <vt:i4>5</vt:i4>
      </vt:variant>
      <vt:variant>
        <vt:lpwstr>consultantplus://offline/ref=5D1D8F52DD2B77CEA7E59AD00122D4B7ED3E9E9EC74F1ECDF544327E2Az8aDG</vt:lpwstr>
      </vt:variant>
      <vt:variant>
        <vt:lpwstr/>
      </vt:variant>
      <vt:variant>
        <vt:i4>5832712</vt:i4>
      </vt:variant>
      <vt:variant>
        <vt:i4>81</vt:i4>
      </vt:variant>
      <vt:variant>
        <vt:i4>0</vt:i4>
      </vt:variant>
      <vt:variant>
        <vt:i4>5</vt:i4>
      </vt:variant>
      <vt:variant>
        <vt:lpwstr>consultantplus://offline/ref=5D1D8F52DD2B77CEA7E59AD00122D4B7ED3E9E9EC74F1ECDF544327E2Az8aDG</vt:lpwstr>
      </vt:variant>
      <vt:variant>
        <vt:lpwstr/>
      </vt:variant>
      <vt:variant>
        <vt:i4>5767214</vt:i4>
      </vt:variant>
      <vt:variant>
        <vt:i4>78</vt:i4>
      </vt:variant>
      <vt:variant>
        <vt:i4>0</vt:i4>
      </vt:variant>
      <vt:variant>
        <vt:i4>5</vt:i4>
      </vt:variant>
      <vt:variant>
        <vt:lpwstr>http://www.consultant.ru/document/cons_doc_LAW_341893/62f7fcd0b8cc9d19412f837aa64d7b7ce0439aab/</vt:lpwstr>
      </vt:variant>
      <vt:variant>
        <vt:lpwstr>dst101</vt:lpwstr>
      </vt:variant>
      <vt:variant>
        <vt:i4>5832712</vt:i4>
      </vt:variant>
      <vt:variant>
        <vt:i4>75</vt:i4>
      </vt:variant>
      <vt:variant>
        <vt:i4>0</vt:i4>
      </vt:variant>
      <vt:variant>
        <vt:i4>5</vt:i4>
      </vt:variant>
      <vt:variant>
        <vt:lpwstr>consultantplus://offline/ref=5D1D8F52DD2B77CEA7E59AD00122D4B7ED3E9E9EC74F1ECDF544327E2Az8aDG</vt:lpwstr>
      </vt:variant>
      <vt:variant>
        <vt:lpwstr/>
      </vt:variant>
      <vt:variant>
        <vt:i4>5832717</vt:i4>
      </vt:variant>
      <vt:variant>
        <vt:i4>72</vt:i4>
      </vt:variant>
      <vt:variant>
        <vt:i4>0</vt:i4>
      </vt:variant>
      <vt:variant>
        <vt:i4>5</vt:i4>
      </vt:variant>
      <vt:variant>
        <vt:lpwstr>consultantplus://offline/ref=5D1D8F52DD2B77CEA7E59AD00122D4B7ED3E9E9FCD431ECDF544327E2Az8aDG</vt:lpwstr>
      </vt:variant>
      <vt:variant>
        <vt:lpwstr/>
      </vt:variant>
      <vt:variant>
        <vt:i4>7143535</vt:i4>
      </vt:variant>
      <vt:variant>
        <vt:i4>69</vt:i4>
      </vt:variant>
      <vt:variant>
        <vt:i4>0</vt:i4>
      </vt:variant>
      <vt:variant>
        <vt:i4>5</vt:i4>
      </vt:variant>
      <vt:variant>
        <vt:lpwstr>consultantplus://offline/ref=5D1D8F52DD2B77CEA7E59AC6024E8EBBEB31C89ACA471798AF1B69237D84CF55zFa3G</vt:lpwstr>
      </vt:variant>
      <vt:variant>
        <vt:lpwstr/>
      </vt:variant>
      <vt:variant>
        <vt:i4>5832717</vt:i4>
      </vt:variant>
      <vt:variant>
        <vt:i4>66</vt:i4>
      </vt:variant>
      <vt:variant>
        <vt:i4>0</vt:i4>
      </vt:variant>
      <vt:variant>
        <vt:i4>5</vt:i4>
      </vt:variant>
      <vt:variant>
        <vt:lpwstr>consultantplus://offline/ref=5D1D8F52DD2B77CEA7E59AD00122D4B7ED3E9E9FCD431ECDF544327E2Az8aDG</vt:lpwstr>
      </vt:variant>
      <vt:variant>
        <vt:lpwstr/>
      </vt:variant>
      <vt:variant>
        <vt:i4>5832712</vt:i4>
      </vt:variant>
      <vt:variant>
        <vt:i4>63</vt:i4>
      </vt:variant>
      <vt:variant>
        <vt:i4>0</vt:i4>
      </vt:variant>
      <vt:variant>
        <vt:i4>5</vt:i4>
      </vt:variant>
      <vt:variant>
        <vt:lpwstr>consultantplus://offline/ref=5D1D8F52DD2B77CEA7E59AD00122D4B7ED3E9E9EC74F1ECDF544327E2Az8aDG</vt:lpwstr>
      </vt:variant>
      <vt:variant>
        <vt:lpwstr/>
      </vt:variant>
      <vt:variant>
        <vt:i4>5832712</vt:i4>
      </vt:variant>
      <vt:variant>
        <vt:i4>60</vt:i4>
      </vt:variant>
      <vt:variant>
        <vt:i4>0</vt:i4>
      </vt:variant>
      <vt:variant>
        <vt:i4>5</vt:i4>
      </vt:variant>
      <vt:variant>
        <vt:lpwstr>consultantplus://offline/ref=5D1D8F52DD2B77CEA7E59AD00122D4B7ED3E9E9EC74F1ECDF544327E2Az8aDG</vt:lpwstr>
      </vt:variant>
      <vt:variant>
        <vt:lpwstr/>
      </vt:variant>
      <vt:variant>
        <vt:i4>6160398</vt:i4>
      </vt:variant>
      <vt:variant>
        <vt:i4>57</vt:i4>
      </vt:variant>
      <vt:variant>
        <vt:i4>0</vt:i4>
      </vt:variant>
      <vt:variant>
        <vt:i4>5</vt:i4>
      </vt:variant>
      <vt:variant>
        <vt:lpwstr>consultantplus://offline/ref=5D1D8F52DD2B77CEA7E59AD00122D4B7EE329192C51149CFA4113Cz7aBG</vt:lpwstr>
      </vt:variant>
      <vt:variant>
        <vt:lpwstr/>
      </vt:variant>
      <vt:variant>
        <vt:i4>5832712</vt:i4>
      </vt:variant>
      <vt:variant>
        <vt:i4>54</vt:i4>
      </vt:variant>
      <vt:variant>
        <vt:i4>0</vt:i4>
      </vt:variant>
      <vt:variant>
        <vt:i4>5</vt:i4>
      </vt:variant>
      <vt:variant>
        <vt:lpwstr>consultantplus://offline/ref=5D1D8F52DD2B77CEA7E59AD00122D4B7ED3E9E9EC74F1ECDF544327E2Az8aDG</vt:lpwstr>
      </vt:variant>
      <vt:variant>
        <vt:lpwstr/>
      </vt:variant>
      <vt:variant>
        <vt:i4>5832712</vt:i4>
      </vt:variant>
      <vt:variant>
        <vt:i4>51</vt:i4>
      </vt:variant>
      <vt:variant>
        <vt:i4>0</vt:i4>
      </vt:variant>
      <vt:variant>
        <vt:i4>5</vt:i4>
      </vt:variant>
      <vt:variant>
        <vt:lpwstr>consultantplus://offline/ref=5D1D8F52DD2B77CEA7E59AD00122D4B7ED3E9E9EC74F1ECDF544327E2Az8aDG</vt:lpwstr>
      </vt:variant>
      <vt:variant>
        <vt:lpwstr/>
      </vt:variant>
      <vt:variant>
        <vt:i4>3276863</vt:i4>
      </vt:variant>
      <vt:variant>
        <vt:i4>48</vt:i4>
      </vt:variant>
      <vt:variant>
        <vt:i4>0</vt:i4>
      </vt:variant>
      <vt:variant>
        <vt:i4>5</vt:i4>
      </vt:variant>
      <vt:variant>
        <vt:lpwstr>consultantplus://offline/ref=BBEDBC44B0D68031A6CCE85D4CCEC0E2B5A20881FEE865700A850BE72AA3812BE267090AD281E877E5w7K</vt:lpwstr>
      </vt:variant>
      <vt:variant>
        <vt:lpwstr/>
      </vt:variant>
      <vt:variant>
        <vt:i4>3604538</vt:i4>
      </vt:variant>
      <vt:variant>
        <vt:i4>45</vt:i4>
      </vt:variant>
      <vt:variant>
        <vt:i4>0</vt:i4>
      </vt:variant>
      <vt:variant>
        <vt:i4>5</vt:i4>
      </vt:variant>
      <vt:variant>
        <vt:lpwstr>consultantplus://offline/ref=A1D50AE0514DD13616484AE263A03989B649F06604A7261095E05CEE49B34CAEA683F5CDB92C16p9K</vt:lpwstr>
      </vt:variant>
      <vt:variant>
        <vt:lpwstr/>
      </vt:variant>
      <vt:variant>
        <vt:i4>3604588</vt:i4>
      </vt:variant>
      <vt:variant>
        <vt:i4>42</vt:i4>
      </vt:variant>
      <vt:variant>
        <vt:i4>0</vt:i4>
      </vt:variant>
      <vt:variant>
        <vt:i4>5</vt:i4>
      </vt:variant>
      <vt:variant>
        <vt:lpwstr>consultantplus://offline/ref=A1D50AE0514DD13616484AE263A03989B649F06604A7261095E05CEE49B34CAEA683F5CEBC2516pBK</vt:lpwstr>
      </vt:variant>
      <vt:variant>
        <vt:lpwstr/>
      </vt:variant>
      <vt:variant>
        <vt:i4>7012462</vt:i4>
      </vt:variant>
      <vt:variant>
        <vt:i4>39</vt:i4>
      </vt:variant>
      <vt:variant>
        <vt:i4>0</vt:i4>
      </vt:variant>
      <vt:variant>
        <vt:i4>5</vt:i4>
      </vt:variant>
      <vt:variant>
        <vt:lpwstr>consultantplus://offline/ref=50FA0944C0B30C19C766D90745E90AB67ADDFE3C3DC65289CB13B0EE15B0894827F0E24C9ECAVAi7K</vt:lpwstr>
      </vt:variant>
      <vt:variant>
        <vt:lpwstr/>
      </vt:variant>
      <vt:variant>
        <vt:i4>6291561</vt:i4>
      </vt:variant>
      <vt:variant>
        <vt:i4>36</vt:i4>
      </vt:variant>
      <vt:variant>
        <vt:i4>0</vt:i4>
      </vt:variant>
      <vt:variant>
        <vt:i4>5</vt:i4>
      </vt:variant>
      <vt:variant>
        <vt:lpwstr>consultantplus://offline/ref=E1681C34DA25FD2FC6AC6F852ECD4BEE37A3E2981D6F7461961DBF8DCD36E12CBD12970BE8F3E67B75Q0K</vt:lpwstr>
      </vt:variant>
      <vt:variant>
        <vt:lpwstr/>
      </vt:variant>
      <vt:variant>
        <vt:i4>5308504</vt:i4>
      </vt:variant>
      <vt:variant>
        <vt:i4>33</vt:i4>
      </vt:variant>
      <vt:variant>
        <vt:i4>0</vt:i4>
      </vt:variant>
      <vt:variant>
        <vt:i4>5</vt:i4>
      </vt:variant>
      <vt:variant>
        <vt:lpwstr>consultantplus://offline/ref=F8FA9879009198FF2E32C11B270B58765FEF0C1F7CE03AC0093310DBB9037CC43BAD0B594DVCC9K</vt:lpwstr>
      </vt:variant>
      <vt:variant>
        <vt:lpwstr/>
      </vt:variant>
      <vt:variant>
        <vt:i4>5242987</vt:i4>
      </vt:variant>
      <vt:variant>
        <vt:i4>30</vt:i4>
      </vt:variant>
      <vt:variant>
        <vt:i4>0</vt:i4>
      </vt:variant>
      <vt:variant>
        <vt:i4>5</vt:i4>
      </vt:variant>
      <vt:variant>
        <vt:lpwstr>http://polanskoe.rkursk.ru/index.php?mun_obr=208&amp;sub_menus_id=14255&amp;num_str=1&amp;id_mat=352949</vt:lpwstr>
      </vt:variant>
      <vt:variant>
        <vt:lpwstr>Par7</vt:lpwstr>
      </vt:variant>
      <vt:variant>
        <vt:i4>6160491</vt:i4>
      </vt:variant>
      <vt:variant>
        <vt:i4>27</vt:i4>
      </vt:variant>
      <vt:variant>
        <vt:i4>0</vt:i4>
      </vt:variant>
      <vt:variant>
        <vt:i4>5</vt:i4>
      </vt:variant>
      <vt:variant>
        <vt:lpwstr>http://polanskoe.rkursk.ru/index.php?mun_obr=208&amp;sub_menus_id=14255&amp;num_str=1&amp;id_mat=352949</vt:lpwstr>
      </vt:variant>
      <vt:variant>
        <vt:lpwstr>Par9</vt:lpwstr>
      </vt:variant>
      <vt:variant>
        <vt:i4>5374059</vt:i4>
      </vt:variant>
      <vt:variant>
        <vt:i4>24</vt:i4>
      </vt:variant>
      <vt:variant>
        <vt:i4>0</vt:i4>
      </vt:variant>
      <vt:variant>
        <vt:i4>5</vt:i4>
      </vt:variant>
      <vt:variant>
        <vt:lpwstr>http://polanskoe.rkursk.ru/index.php?mun_obr=208&amp;sub_menus_id=14255&amp;num_str=1&amp;id_mat=352949</vt:lpwstr>
      </vt:variant>
      <vt:variant>
        <vt:lpwstr>Par5</vt:lpwstr>
      </vt:variant>
      <vt:variant>
        <vt:i4>3014759</vt:i4>
      </vt:variant>
      <vt:variant>
        <vt:i4>21</vt:i4>
      </vt:variant>
      <vt:variant>
        <vt:i4>0</vt:i4>
      </vt:variant>
      <vt:variant>
        <vt:i4>5</vt:i4>
      </vt:variant>
      <vt:variant>
        <vt:lpwstr>consultantplus://offline/ref=6E8BEF0D63EDAE79ABC12950A40FAE1D06655FE306375D6D04DF2AFF036BF07BD887EF88AB3ELDG2I</vt:lpwstr>
      </vt:variant>
      <vt:variant>
        <vt:lpwstr/>
      </vt:variant>
      <vt:variant>
        <vt:i4>3014756</vt:i4>
      </vt:variant>
      <vt:variant>
        <vt:i4>18</vt:i4>
      </vt:variant>
      <vt:variant>
        <vt:i4>0</vt:i4>
      </vt:variant>
      <vt:variant>
        <vt:i4>5</vt:i4>
      </vt:variant>
      <vt:variant>
        <vt:lpwstr>consultantplus://offline/ref=6E8BEF0D63EDAE79ABC12950A40FAE1D06655FE306375D6D04DF2AFF036BF07BD887EF88AB3FLDG2I</vt:lpwstr>
      </vt:variant>
      <vt:variant>
        <vt:lpwstr/>
      </vt:variant>
      <vt:variant>
        <vt:i4>3014762</vt:i4>
      </vt:variant>
      <vt:variant>
        <vt:i4>15</vt:i4>
      </vt:variant>
      <vt:variant>
        <vt:i4>0</vt:i4>
      </vt:variant>
      <vt:variant>
        <vt:i4>5</vt:i4>
      </vt:variant>
      <vt:variant>
        <vt:lpwstr>consultantplus://offline/ref=6E8BEF0D63EDAE79ABC12950A40FAE1D06655FE306375D6D04DF2AFF036BF07BD887EF88AB3CLDG9I</vt:lpwstr>
      </vt:variant>
      <vt:variant>
        <vt:lpwstr/>
      </vt:variant>
      <vt:variant>
        <vt:i4>7864421</vt:i4>
      </vt:variant>
      <vt:variant>
        <vt:i4>12</vt:i4>
      </vt:variant>
      <vt:variant>
        <vt:i4>0</vt:i4>
      </vt:variant>
      <vt:variant>
        <vt:i4>5</vt:i4>
      </vt:variant>
      <vt:variant>
        <vt:lpwstr>consultantplus://offline/ref=48E257163B9AC8BA29A5DC5B98C2B30D16352DE3FCACDBCE7958A6FA79AE54A5068D3B72A9EC05BEqFy3H</vt:lpwstr>
      </vt:variant>
      <vt:variant>
        <vt:lpwstr/>
      </vt:variant>
      <vt:variant>
        <vt:i4>7864370</vt:i4>
      </vt:variant>
      <vt:variant>
        <vt:i4>9</vt:i4>
      </vt:variant>
      <vt:variant>
        <vt:i4>0</vt:i4>
      </vt:variant>
      <vt:variant>
        <vt:i4>5</vt:i4>
      </vt:variant>
      <vt:variant>
        <vt:lpwstr>consultantplus://offline/ref=48E257163B9AC8BA29A5DC5B98C2B30D16352DE3FCACDBCE7958A6FA79AE54A5068D3B72A9EC05B0qFy1H</vt:lpwstr>
      </vt:variant>
      <vt:variant>
        <vt:lpwstr/>
      </vt:variant>
      <vt:variant>
        <vt:i4>7864380</vt:i4>
      </vt:variant>
      <vt:variant>
        <vt:i4>6</vt:i4>
      </vt:variant>
      <vt:variant>
        <vt:i4>0</vt:i4>
      </vt:variant>
      <vt:variant>
        <vt:i4>5</vt:i4>
      </vt:variant>
      <vt:variant>
        <vt:lpwstr>consultantplus://offline/ref=48E257163B9AC8BA29A5DC5B98C2B30D163423E8F4A6DBCE7958A6FA79AE54A5068D3B72A9EC02BEqFy2H</vt:lpwstr>
      </vt:variant>
      <vt:variant>
        <vt:lpwstr/>
      </vt:variant>
      <vt:variant>
        <vt:i4>7864376</vt:i4>
      </vt:variant>
      <vt:variant>
        <vt:i4>3</vt:i4>
      </vt:variant>
      <vt:variant>
        <vt:i4>0</vt:i4>
      </vt:variant>
      <vt:variant>
        <vt:i4>5</vt:i4>
      </vt:variant>
      <vt:variant>
        <vt:lpwstr>consultantplus://offline/ref=48E257163B9AC8BA29A5DC5B98C2B30D16352DEDFCA2DBCE7958A6FA79AE54A5068D3B72A9EC06B6qFy8H</vt:lpwstr>
      </vt:variant>
      <vt:variant>
        <vt:lpwstr/>
      </vt:variant>
      <vt:variant>
        <vt:i4>5832712</vt:i4>
      </vt:variant>
      <vt:variant>
        <vt:i4>0</vt:i4>
      </vt:variant>
      <vt:variant>
        <vt:i4>0</vt:i4>
      </vt:variant>
      <vt:variant>
        <vt:i4>5</vt:i4>
      </vt:variant>
      <vt:variant>
        <vt:lpwstr>consultantplus://offline/ref=5D1D8F52DD2B77CEA7E59AD00122D4B7ED3E9E9EC74F1ECDF544327E2Az8aDG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Сельсовета Администрация</cp:lastModifiedBy>
  <cp:revision>15</cp:revision>
  <cp:lastPrinted>2025-02-20T09:35:00Z</cp:lastPrinted>
  <dcterms:created xsi:type="dcterms:W3CDTF">2020-07-22T13:35:00Z</dcterms:created>
  <dcterms:modified xsi:type="dcterms:W3CDTF">2025-03-31T11:48:00Z</dcterms:modified>
</cp:coreProperties>
</file>