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17" w14:textId="00939DDD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14:paraId="4971A230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14:paraId="2767F17E" w14:textId="77777777" w:rsidR="00204859" w:rsidRDefault="00204859" w:rsidP="00204859">
      <w:pPr>
        <w:pStyle w:val="a5"/>
        <w:jc w:val="center"/>
        <w:rPr>
          <w:b/>
          <w:bCs/>
        </w:rPr>
      </w:pPr>
    </w:p>
    <w:p w14:paraId="59A83162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247B68CD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14:paraId="2D703F0A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462F2FCF" w14:textId="77777777" w:rsidR="00204859" w:rsidRDefault="00204859" w:rsidP="00204859">
      <w:pPr>
        <w:pStyle w:val="a5"/>
        <w:jc w:val="center"/>
        <w:rPr>
          <w:rFonts w:ascii="Arial" w:hAnsi="Arial"/>
          <w:b/>
          <w:bCs/>
          <w:sz w:val="32"/>
          <w:szCs w:val="32"/>
        </w:rPr>
      </w:pPr>
    </w:p>
    <w:p w14:paraId="1B49F57D" w14:textId="0ACFAB77" w:rsidR="00204859" w:rsidRDefault="0067593A" w:rsidP="00204859">
      <w:pPr>
        <w:pStyle w:val="a5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0</w:t>
      </w:r>
      <w:r w:rsidR="008A0206">
        <w:rPr>
          <w:rFonts w:ascii="Arial" w:hAnsi="Arial"/>
          <w:b/>
          <w:bCs/>
          <w:sz w:val="32"/>
          <w:szCs w:val="32"/>
        </w:rPr>
        <w:t>3</w:t>
      </w:r>
      <w:r w:rsidR="00AF6F63">
        <w:rPr>
          <w:rFonts w:ascii="Arial" w:hAnsi="Arial"/>
          <w:b/>
          <w:bCs/>
          <w:sz w:val="32"/>
          <w:szCs w:val="32"/>
        </w:rPr>
        <w:t>.1</w:t>
      </w:r>
      <w:r>
        <w:rPr>
          <w:rFonts w:ascii="Arial" w:hAnsi="Arial"/>
          <w:b/>
          <w:bCs/>
          <w:sz w:val="32"/>
          <w:szCs w:val="32"/>
        </w:rPr>
        <w:t>1</w:t>
      </w:r>
      <w:r w:rsidR="00204859">
        <w:rPr>
          <w:rFonts w:ascii="Arial" w:hAnsi="Arial"/>
          <w:b/>
          <w:bCs/>
          <w:sz w:val="32"/>
          <w:szCs w:val="32"/>
        </w:rPr>
        <w:t>.20</w:t>
      </w:r>
      <w:r>
        <w:rPr>
          <w:rFonts w:ascii="Arial" w:hAnsi="Arial"/>
          <w:b/>
          <w:bCs/>
          <w:sz w:val="32"/>
          <w:szCs w:val="32"/>
        </w:rPr>
        <w:t>2</w:t>
      </w:r>
      <w:r w:rsidR="00A830D5">
        <w:rPr>
          <w:rFonts w:ascii="Arial" w:hAnsi="Arial"/>
          <w:b/>
          <w:bCs/>
          <w:sz w:val="32"/>
          <w:szCs w:val="32"/>
        </w:rPr>
        <w:t>2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204859">
        <w:rPr>
          <w:rFonts w:ascii="Arial" w:hAnsi="Arial"/>
          <w:b/>
          <w:bCs/>
          <w:sz w:val="32"/>
          <w:szCs w:val="32"/>
        </w:rPr>
        <w:t>года         с.В</w:t>
      </w:r>
      <w:r w:rsidR="00AF6F63">
        <w:rPr>
          <w:rFonts w:ascii="Arial" w:hAnsi="Arial"/>
          <w:b/>
          <w:bCs/>
          <w:sz w:val="32"/>
          <w:szCs w:val="32"/>
        </w:rPr>
        <w:t>е</w:t>
      </w:r>
      <w:r w:rsidR="004E7431">
        <w:rPr>
          <w:rFonts w:ascii="Arial" w:hAnsi="Arial"/>
          <w:b/>
          <w:bCs/>
          <w:sz w:val="32"/>
          <w:szCs w:val="32"/>
        </w:rPr>
        <w:t>рхнекасиново                №</w:t>
      </w:r>
      <w:r w:rsidR="005371BA">
        <w:rPr>
          <w:rFonts w:ascii="Arial" w:hAnsi="Arial"/>
          <w:b/>
          <w:bCs/>
          <w:sz w:val="32"/>
          <w:szCs w:val="32"/>
        </w:rPr>
        <w:t>69</w:t>
      </w:r>
      <w:r w:rsidR="00204859">
        <w:rPr>
          <w:rFonts w:ascii="Arial" w:hAnsi="Arial"/>
          <w:b/>
          <w:bCs/>
          <w:sz w:val="32"/>
          <w:szCs w:val="32"/>
        </w:rPr>
        <w:t>-П</w:t>
      </w:r>
    </w:p>
    <w:p w14:paraId="7F5B755A" w14:textId="77777777" w:rsidR="00484C99" w:rsidRPr="00484C9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1FFB1" w14:textId="77777777" w:rsidR="00484C99" w:rsidRPr="00204859" w:rsidRDefault="00484C99" w:rsidP="0020485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Порядка использования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средств, зарезервированных в составе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утвержденных бюджетных ассигнований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по подразделу «Другие общегосударственные</w:t>
      </w:r>
      <w:r w:rsidR="0020485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4859">
        <w:rPr>
          <w:rFonts w:ascii="Arial" w:eastAsia="Times New Roman" w:hAnsi="Arial" w:cs="Arial"/>
          <w:b/>
          <w:sz w:val="28"/>
          <w:szCs w:val="28"/>
          <w:lang w:eastAsia="ru-RU"/>
        </w:rPr>
        <w:t>вопросы» раздела «Общегосударственные вопросы»</w:t>
      </w:r>
    </w:p>
    <w:p w14:paraId="31AB2F33" w14:textId="77777777" w:rsidR="00484C99" w:rsidRPr="00484C9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3E81C9" w14:textId="77777777" w:rsidR="0020485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217 Бюджетного кодекса Российской Федерации,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6C05AFB8" w14:textId="77777777" w:rsidR="00484C99" w:rsidRPr="00204859" w:rsidRDefault="00484C99" w:rsidP="002048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31330C6C" w14:textId="77777777" w:rsidR="00484C99" w:rsidRPr="00204859" w:rsidRDefault="00484C99" w:rsidP="002048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использования средств, зарезервированных в составе утвержденных бюджетных ассигнований  по подразделу «Другие общегосударственные вопросы» раздела «Общегосударственные вопросы».</w:t>
      </w:r>
    </w:p>
    <w:p w14:paraId="0E705857" w14:textId="1C1931AD" w:rsidR="00484C99" w:rsidRPr="00204859" w:rsidRDefault="00484C99" w:rsidP="002048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75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по финансам и  экономике</w:t>
      </w:r>
      <w:r w:rsidR="004E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</w:t>
      </w:r>
      <w:r w:rsidR="0067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8A0206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 Чуйкову.</w:t>
      </w:r>
    </w:p>
    <w:p w14:paraId="06F9B190" w14:textId="77777777" w:rsidR="00484C99" w:rsidRPr="00204859" w:rsidRDefault="00484C99" w:rsidP="0020485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14:paraId="341D9E61" w14:textId="77777777" w:rsidR="00484C99" w:rsidRPr="0020485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Брежневского </w:t>
      </w:r>
      <w:r w:rsidR="001C3997" w:rsidRP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Печурин</w:t>
      </w:r>
    </w:p>
    <w:p w14:paraId="6F51CA80" w14:textId="77777777" w:rsidR="00484C99" w:rsidRPr="00484C99" w:rsidRDefault="00484C99" w:rsidP="00484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2737B" w14:textId="77777777" w:rsidR="00484C99" w:rsidRPr="00484C99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50D93" w14:textId="77777777" w:rsidR="00484C99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69CB7" w14:textId="77777777" w:rsidR="00204859" w:rsidRDefault="0020485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6E9ED" w14:textId="77777777" w:rsidR="00204859" w:rsidRDefault="0020485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913F3" w14:textId="77777777" w:rsidR="00204859" w:rsidRPr="00484C99" w:rsidRDefault="0020485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F0581" w14:textId="77777777" w:rsidR="00484C99" w:rsidRPr="00484C99" w:rsidRDefault="00484C99" w:rsidP="001C3997">
      <w:pPr>
        <w:spacing w:before="100" w:beforeAutospacing="1" w:after="100" w:afterAutospacing="1" w:line="240" w:lineRule="auto"/>
        <w:ind w:left="595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5142F07E" w14:textId="624E0A51" w:rsidR="00484C99" w:rsidRPr="00484C99" w:rsidRDefault="00484C99" w:rsidP="00204859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20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Брежневского </w:t>
      </w: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20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20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02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830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E7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371B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67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99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1010E852" w14:textId="77777777" w:rsidR="00484C99" w:rsidRPr="00484C99" w:rsidRDefault="00484C99" w:rsidP="00484C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AD3D65" w14:textId="77777777" w:rsidR="00484C99" w:rsidRPr="001C3997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581940F4" w14:textId="77777777" w:rsidR="00484C99" w:rsidRPr="001C3997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</w:t>
      </w:r>
    </w:p>
    <w:p w14:paraId="5BDDB4D2" w14:textId="77777777" w:rsidR="00484C99" w:rsidRPr="001C3997" w:rsidRDefault="00484C99" w:rsidP="00484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36EB082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использования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(далее - зарезервированные средства).</w:t>
      </w:r>
    </w:p>
    <w:p w14:paraId="28764B5C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направления использования зарезервированных средств определяются Решением Собрания депутатов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о бюджете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Брежневского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на соответствующий финансовый год и плановый период.</w:t>
      </w:r>
    </w:p>
    <w:p w14:paraId="5D35E3FC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Зарезервированные средства используются, перераспределяются на основании нормативных правовых актов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области.</w:t>
      </w:r>
    </w:p>
    <w:p w14:paraId="77781309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нормативного правового акта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об использовании (перераспределении) зарезервированных средств осуществляется заместителем</w:t>
      </w:r>
      <w:r w:rsid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Курского района Курской области по экономике и финансам на основании ходатайства руководителя структурного подразделения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="001C3997"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 по ведомственной принадлежности расходов.</w:t>
      </w:r>
    </w:p>
    <w:p w14:paraId="547F2DF7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использовании (перераспределении) зарезервированных средств вносятся изменения в сводную бюджетную роспись в соответствии с установленным порядком составления и ведения сводной бюджетной росписи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области.</w:t>
      </w:r>
    </w:p>
    <w:p w14:paraId="2E133393" w14:textId="77777777" w:rsidR="00484C99" w:rsidRPr="001C3997" w:rsidRDefault="00484C99" w:rsidP="0020485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(перераспределение) зарезервированных средств осуществляется в соответствии с их целевой направленностью, 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установленной нормативным правовым актом Администрации </w:t>
      </w:r>
      <w:r w:rsidR="0020485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Брежневского</w:t>
      </w:r>
      <w:r w:rsidRPr="001C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области.</w:t>
      </w:r>
    </w:p>
    <w:p w14:paraId="31AE55E3" w14:textId="77777777" w:rsidR="00474149" w:rsidRPr="001C3997" w:rsidRDefault="00474149">
      <w:pPr>
        <w:rPr>
          <w:sz w:val="28"/>
          <w:szCs w:val="28"/>
        </w:rPr>
      </w:pPr>
    </w:p>
    <w:sectPr w:rsidR="00474149" w:rsidRPr="001C3997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CEC"/>
    <w:multiLevelType w:val="multilevel"/>
    <w:tmpl w:val="7E98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A67D3"/>
    <w:multiLevelType w:val="multilevel"/>
    <w:tmpl w:val="8392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867092">
    <w:abstractNumId w:val="1"/>
  </w:num>
  <w:num w:numId="2" w16cid:durableId="134952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C99"/>
    <w:rsid w:val="0001562C"/>
    <w:rsid w:val="00132427"/>
    <w:rsid w:val="001C3997"/>
    <w:rsid w:val="00204859"/>
    <w:rsid w:val="0046230D"/>
    <w:rsid w:val="00474149"/>
    <w:rsid w:val="00484C99"/>
    <w:rsid w:val="004E7431"/>
    <w:rsid w:val="005371BA"/>
    <w:rsid w:val="00575BAC"/>
    <w:rsid w:val="0067593A"/>
    <w:rsid w:val="00811417"/>
    <w:rsid w:val="00877E57"/>
    <w:rsid w:val="008A0206"/>
    <w:rsid w:val="0095435E"/>
    <w:rsid w:val="00A347A0"/>
    <w:rsid w:val="00A830D5"/>
    <w:rsid w:val="00AF6F63"/>
    <w:rsid w:val="00B52E14"/>
    <w:rsid w:val="00BC2C5F"/>
    <w:rsid w:val="00BE6C0F"/>
    <w:rsid w:val="00CE3164"/>
    <w:rsid w:val="00CE392E"/>
    <w:rsid w:val="00D40375"/>
    <w:rsid w:val="00E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D458"/>
  <w15:docId w15:val="{FACB3C43-F286-47F8-90CA-5FE949C2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49"/>
  </w:style>
  <w:style w:type="paragraph" w:styleId="3">
    <w:name w:val="heading 3"/>
    <w:basedOn w:val="a"/>
    <w:link w:val="30"/>
    <w:uiPriority w:val="9"/>
    <w:qFormat/>
    <w:rsid w:val="00484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4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C99"/>
    <w:rPr>
      <w:b/>
      <w:bCs/>
    </w:rPr>
  </w:style>
  <w:style w:type="paragraph" w:styleId="a5">
    <w:name w:val="No Spacing"/>
    <w:uiPriority w:val="1"/>
    <w:qFormat/>
    <w:rsid w:val="0020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1E75D-BACA-4391-B671-4A1DCDD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460</Words>
  <Characters>2625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Компьютер</cp:lastModifiedBy>
  <cp:revision>18</cp:revision>
  <cp:lastPrinted>2017-10-13T07:23:00Z</cp:lastPrinted>
  <dcterms:created xsi:type="dcterms:W3CDTF">2017-10-12T11:41:00Z</dcterms:created>
  <dcterms:modified xsi:type="dcterms:W3CDTF">2022-11-02T09:50:00Z</dcterms:modified>
</cp:coreProperties>
</file>