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СОБРАНИЕ ДЕПУТАТОВ  БРЕЖНЕВСКОГО</w:t>
      </w:r>
      <w:r w:rsidR="007D340A">
        <w:rPr>
          <w:rFonts w:ascii="Arial" w:hAnsi="Arial" w:cs="Arial"/>
          <w:b/>
          <w:sz w:val="32"/>
          <w:szCs w:val="32"/>
        </w:rPr>
        <w:t xml:space="preserve"> </w:t>
      </w:r>
      <w:r w:rsidRPr="008E1AFC">
        <w:rPr>
          <w:rFonts w:ascii="Arial" w:hAnsi="Arial" w:cs="Arial"/>
          <w:b/>
          <w:sz w:val="32"/>
          <w:szCs w:val="32"/>
        </w:rPr>
        <w:t>СЕЛЬСОВЕТА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КУРСКОГО  РАЙОНА   КУРСКОЙ  ОБЛАСТИ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___________________________________________________</w:t>
      </w:r>
    </w:p>
    <w:p w:rsidR="00BA5C69" w:rsidRPr="008E1AFC" w:rsidRDefault="00BA5C69" w:rsidP="00BA5C69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8E1AFC">
        <w:rPr>
          <w:rFonts w:ascii="Arial" w:hAnsi="Arial" w:cs="Arial"/>
          <w:b/>
          <w:sz w:val="32"/>
          <w:szCs w:val="32"/>
        </w:rPr>
        <w:t>Р</w:t>
      </w:r>
      <w:proofErr w:type="gramEnd"/>
      <w:r w:rsidRPr="008E1AFC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7D340A" w:rsidRDefault="007D340A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D21F6E" w:rsidP="008E1AF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30</w:t>
      </w:r>
      <w:r w:rsidR="00DF212F">
        <w:rPr>
          <w:rFonts w:ascii="Arial" w:hAnsi="Arial" w:cs="Arial"/>
          <w:b/>
          <w:sz w:val="32"/>
          <w:szCs w:val="32"/>
        </w:rPr>
        <w:t>.0</w:t>
      </w:r>
      <w:r>
        <w:rPr>
          <w:rFonts w:ascii="Arial" w:hAnsi="Arial" w:cs="Arial"/>
          <w:b/>
          <w:sz w:val="32"/>
          <w:szCs w:val="32"/>
        </w:rPr>
        <w:t>7</w:t>
      </w:r>
      <w:r w:rsidR="00DF212F">
        <w:rPr>
          <w:rFonts w:ascii="Arial" w:hAnsi="Arial" w:cs="Arial"/>
          <w:b/>
          <w:sz w:val="32"/>
          <w:szCs w:val="32"/>
        </w:rPr>
        <w:t>.2021</w:t>
      </w:r>
      <w:r w:rsidR="008E1AFC" w:rsidRPr="008E1AFC">
        <w:rPr>
          <w:rFonts w:ascii="Arial" w:hAnsi="Arial" w:cs="Arial"/>
          <w:b/>
          <w:sz w:val="32"/>
          <w:szCs w:val="32"/>
        </w:rPr>
        <w:t xml:space="preserve">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года        </w:t>
      </w:r>
      <w:r w:rsidR="008E1AFC">
        <w:rPr>
          <w:rFonts w:ascii="Arial" w:hAnsi="Arial" w:cs="Arial"/>
          <w:b/>
          <w:sz w:val="32"/>
          <w:szCs w:val="32"/>
        </w:rPr>
        <w:t xml:space="preserve">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</w:t>
      </w:r>
      <w:r w:rsidR="00832ED5">
        <w:rPr>
          <w:rFonts w:ascii="Arial" w:hAnsi="Arial" w:cs="Arial"/>
          <w:b/>
          <w:sz w:val="32"/>
          <w:szCs w:val="32"/>
        </w:rPr>
        <w:t xml:space="preserve">                              </w:t>
      </w:r>
      <w:r w:rsidR="008E1AFC">
        <w:rPr>
          <w:rFonts w:ascii="Arial" w:hAnsi="Arial" w:cs="Arial"/>
          <w:b/>
          <w:sz w:val="32"/>
          <w:szCs w:val="32"/>
        </w:rPr>
        <w:t xml:space="preserve">   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     №</w:t>
      </w:r>
      <w:r w:rsidR="00945C76">
        <w:rPr>
          <w:rFonts w:ascii="Arial" w:hAnsi="Arial" w:cs="Arial"/>
          <w:b/>
          <w:sz w:val="32"/>
          <w:szCs w:val="32"/>
        </w:rPr>
        <w:t xml:space="preserve"> 59</w:t>
      </w:r>
      <w:r>
        <w:rPr>
          <w:rFonts w:ascii="Arial" w:hAnsi="Arial" w:cs="Arial"/>
          <w:b/>
          <w:sz w:val="32"/>
          <w:szCs w:val="32"/>
        </w:rPr>
        <w:t>-3-10</w:t>
      </w:r>
      <w:r w:rsidR="00A204E7">
        <w:rPr>
          <w:rFonts w:ascii="Arial" w:hAnsi="Arial" w:cs="Arial"/>
          <w:b/>
          <w:sz w:val="32"/>
          <w:szCs w:val="32"/>
        </w:rPr>
        <w:t xml:space="preserve">  </w:t>
      </w:r>
    </w:p>
    <w:p w:rsidR="008E1AFC" w:rsidRPr="008E1AFC" w:rsidRDefault="008E1AFC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BA5C69" w:rsidRDefault="00832ED5" w:rsidP="00A60CAA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О внесении изменений в решение </w:t>
      </w:r>
      <w:proofErr w:type="gramStart"/>
      <w:r>
        <w:rPr>
          <w:rFonts w:ascii="Arial" w:hAnsi="Arial" w:cs="Arial"/>
          <w:b/>
          <w:bCs/>
          <w:sz w:val="32"/>
          <w:szCs w:val="32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от 23.11.2017г. № 107-2-33 "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Об утверждении Положения о системе оплаты 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стимулирования труда Главы Брежневского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сельсовета Курского района  Курской области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>"</w:t>
      </w:r>
      <w:r w:rsidR="00BA5C69" w:rsidRPr="008E1AFC">
        <w:rPr>
          <w:rFonts w:ascii="Arial" w:hAnsi="Arial" w:cs="Arial"/>
          <w:b/>
          <w:bCs/>
          <w:lang w:eastAsia="ru-RU"/>
        </w:rPr>
        <w:t> </w:t>
      </w:r>
    </w:p>
    <w:p w:rsidR="007B3E8A" w:rsidRPr="009E255D" w:rsidRDefault="00BA5C69" w:rsidP="007B3E8A">
      <w:pPr>
        <w:pStyle w:val="ConsPlusTitle"/>
        <w:jc w:val="both"/>
        <w:rPr>
          <w:rFonts w:ascii="Arial" w:hAnsi="Arial" w:cs="Arial"/>
          <w:b w:val="0"/>
        </w:rPr>
      </w:pPr>
      <w:r w:rsidRPr="00BA5C69">
        <w:rPr>
          <w:rFonts w:ascii="Arial" w:hAnsi="Arial" w:cs="Arial"/>
          <w:lang w:eastAsia="ru-RU"/>
        </w:rPr>
        <w:t>          </w:t>
      </w:r>
      <w:r w:rsidR="007B3E8A" w:rsidRPr="00332BC5">
        <w:rPr>
          <w:rFonts w:ascii="Arial" w:hAnsi="Arial" w:cs="Arial"/>
          <w:b w:val="0"/>
        </w:rPr>
        <w:t xml:space="preserve">В  соответствии  </w:t>
      </w:r>
      <w:r w:rsidR="00802463">
        <w:rPr>
          <w:rFonts w:ascii="Arial" w:hAnsi="Arial" w:cs="Arial"/>
          <w:b w:val="0"/>
        </w:rPr>
        <w:t>Уставом муниципального образования "Брежневский сельсовет" Курского района Курской области</w:t>
      </w:r>
      <w:r w:rsidR="007B3E8A" w:rsidRPr="00AF4DD7">
        <w:rPr>
          <w:rFonts w:ascii="Arial" w:hAnsi="Arial" w:cs="Arial"/>
          <w:b w:val="0"/>
          <w:bCs w:val="0"/>
        </w:rPr>
        <w:t>,</w:t>
      </w:r>
      <w:r w:rsidR="007B3E8A">
        <w:rPr>
          <w:rFonts w:ascii="Arial" w:hAnsi="Arial" w:cs="Arial"/>
          <w:b w:val="0"/>
          <w:bCs w:val="0"/>
        </w:rPr>
        <w:t xml:space="preserve">  Собрание депутатов Брежневского сельсовета Курского района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                                                            </w:t>
      </w:r>
      <w:r w:rsidRPr="00BA5C69">
        <w:rPr>
          <w:rFonts w:ascii="Arial" w:hAnsi="Arial" w:cs="Arial"/>
          <w:lang w:eastAsia="ru-RU"/>
        </w:rPr>
        <w:t>РЕШИЛО: </w:t>
      </w:r>
    </w:p>
    <w:p w:rsidR="00A60CAA" w:rsidRDefault="00BA5C69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 xml:space="preserve">            1. </w:t>
      </w:r>
      <w:r w:rsidR="00832ED5">
        <w:rPr>
          <w:rFonts w:ascii="Arial" w:hAnsi="Arial" w:cs="Arial"/>
          <w:lang w:eastAsia="ru-RU"/>
        </w:rPr>
        <w:t xml:space="preserve">Внести изменения в решение </w:t>
      </w:r>
      <w:proofErr w:type="gramStart"/>
      <w:r w:rsidR="00832ED5">
        <w:rPr>
          <w:rFonts w:ascii="Arial" w:hAnsi="Arial" w:cs="Arial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 w:rsidR="00832ED5">
        <w:rPr>
          <w:rFonts w:ascii="Arial" w:hAnsi="Arial" w:cs="Arial"/>
          <w:lang w:eastAsia="ru-RU"/>
        </w:rPr>
        <w:t xml:space="preserve"> от 23.11.2017г. № 107-2-33 "Об утверждении</w:t>
      </w:r>
      <w:r w:rsidRPr="00BA5C69">
        <w:rPr>
          <w:rFonts w:ascii="Arial" w:hAnsi="Arial" w:cs="Arial"/>
          <w:lang w:eastAsia="ru-RU"/>
        </w:rPr>
        <w:t>  Положени</w:t>
      </w:r>
      <w:r w:rsidR="00832ED5">
        <w:rPr>
          <w:rFonts w:ascii="Arial" w:hAnsi="Arial" w:cs="Arial"/>
          <w:lang w:eastAsia="ru-RU"/>
        </w:rPr>
        <w:t>я</w:t>
      </w:r>
      <w:r w:rsidRPr="00BA5C69">
        <w:rPr>
          <w:rFonts w:ascii="Arial" w:hAnsi="Arial" w:cs="Arial"/>
          <w:lang w:eastAsia="ru-RU"/>
        </w:rPr>
        <w:t xml:space="preserve">  о  системе  оплаты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  Курской области</w:t>
      </w:r>
      <w:r w:rsidR="00832ED5">
        <w:rPr>
          <w:rFonts w:ascii="Arial" w:hAnsi="Arial" w:cs="Arial"/>
          <w:lang w:eastAsia="ru-RU"/>
        </w:rPr>
        <w:t xml:space="preserve">" </w:t>
      </w:r>
      <w:r w:rsidR="00A60CAA">
        <w:rPr>
          <w:rFonts w:ascii="Arial" w:hAnsi="Arial" w:cs="Arial"/>
          <w:lang w:eastAsia="ru-RU"/>
        </w:rPr>
        <w:t>и статью 2 изложить в новой редакции:</w:t>
      </w:r>
    </w:p>
    <w:p w:rsidR="00A60CAA" w:rsidRPr="003418FB" w:rsidRDefault="00A60CAA" w:rsidP="00A60CAA">
      <w:pPr>
        <w:spacing w:before="100" w:beforeAutospacing="1" w:after="100" w:afterAutospacing="1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lang w:eastAsia="ru-RU"/>
        </w:rPr>
        <w:t xml:space="preserve">    </w:t>
      </w:r>
      <w:r w:rsidR="00D21F6E">
        <w:rPr>
          <w:rFonts w:ascii="Arial" w:hAnsi="Arial" w:cs="Arial"/>
          <w:lang w:eastAsia="ru-RU"/>
        </w:rPr>
        <w:t>"</w:t>
      </w:r>
      <w:r w:rsidRPr="00A60CAA">
        <w:rPr>
          <w:rFonts w:ascii="Arial" w:hAnsi="Arial" w:cs="Arial"/>
          <w:b/>
          <w:lang w:eastAsia="ru-RU"/>
        </w:rPr>
        <w:t xml:space="preserve"> </w:t>
      </w:r>
      <w:r w:rsidRPr="003418FB">
        <w:rPr>
          <w:rFonts w:ascii="Arial" w:hAnsi="Arial" w:cs="Arial"/>
          <w:b/>
          <w:lang w:eastAsia="ru-RU"/>
        </w:rPr>
        <w:t>Статья 2. Прочие выплаты</w:t>
      </w:r>
    </w:p>
    <w:p w:rsidR="00A60CAA" w:rsidRDefault="00A60CAA" w:rsidP="00A60CAA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2.1. </w:t>
      </w:r>
      <w:r w:rsidRPr="003418FB">
        <w:rPr>
          <w:rFonts w:ascii="Arial" w:hAnsi="Arial" w:cs="Arial"/>
        </w:rPr>
        <w:t>Главе Брежневского сельсовета Курского района Курской области могут выплачиваться  иные выплаты в соответствии с нормативными  правовыми актами Российской Федерации и Курской области</w:t>
      </w:r>
      <w:r>
        <w:rPr>
          <w:rFonts w:ascii="Arial" w:hAnsi="Arial" w:cs="Arial"/>
        </w:rPr>
        <w:t>.</w:t>
      </w:r>
    </w:p>
    <w:p w:rsidR="00BA5C69" w:rsidRPr="00BA5C69" w:rsidRDefault="00A60CAA" w:rsidP="00A60CAA">
      <w:pPr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</w:rPr>
        <w:t xml:space="preserve">    2.2. Главе муниципального образования «Брежневский сельсовет» Курского района Курской области устанавливается премия в размере одного денежного вознаграждения, которая выплачивается один раз в календарном году по итогам работы за год</w:t>
      </w:r>
      <w:proofErr w:type="gramStart"/>
      <w:r>
        <w:rPr>
          <w:rFonts w:ascii="Arial" w:hAnsi="Arial" w:cs="Arial"/>
        </w:rPr>
        <w:t>.".</w:t>
      </w:r>
      <w:r>
        <w:rPr>
          <w:rFonts w:ascii="Arial" w:hAnsi="Arial" w:cs="Arial"/>
        </w:rPr>
        <w:tab/>
      </w:r>
      <w:proofErr w:type="gramEnd"/>
    </w:p>
    <w:p w:rsidR="00BA5C69" w:rsidRPr="00BA5C69" w:rsidRDefault="00832ED5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            2</w:t>
      </w:r>
      <w:r w:rsidR="00BA5C69" w:rsidRPr="00BA5C69">
        <w:rPr>
          <w:rFonts w:ascii="Arial" w:hAnsi="Arial" w:cs="Arial"/>
          <w:lang w:eastAsia="ru-RU"/>
        </w:rPr>
        <w:t xml:space="preserve">. Решение подлежит обнародованию и размещению на официальном сайте Администрации </w:t>
      </w:r>
      <w:r w:rsidR="00BA5C69" w:rsidRPr="008E1AFC">
        <w:rPr>
          <w:rFonts w:ascii="Arial" w:hAnsi="Arial" w:cs="Arial"/>
          <w:lang w:eastAsia="ru-RU"/>
        </w:rPr>
        <w:t>Брежневского</w:t>
      </w:r>
      <w:r w:rsidR="00BA5C69" w:rsidRPr="00BA5C69">
        <w:rPr>
          <w:rFonts w:ascii="Arial" w:hAnsi="Arial" w:cs="Arial"/>
          <w:lang w:eastAsia="ru-RU"/>
        </w:rPr>
        <w:t xml:space="preserve"> сельсовета Курского района Курской области в сети «Интернет»</w:t>
      </w:r>
      <w:r w:rsidR="007D340A">
        <w:rPr>
          <w:rFonts w:ascii="Arial" w:hAnsi="Arial" w:cs="Arial"/>
          <w:lang w:eastAsia="ru-RU"/>
        </w:rPr>
        <w:t xml:space="preserve"> и </w:t>
      </w:r>
      <w:r w:rsidR="00A204E7">
        <w:rPr>
          <w:rFonts w:ascii="Arial" w:hAnsi="Arial" w:cs="Arial"/>
          <w:lang w:eastAsia="ru-RU"/>
        </w:rPr>
        <w:t>вступает в силу с</w:t>
      </w:r>
      <w:r w:rsidR="00D21F6E">
        <w:rPr>
          <w:rFonts w:ascii="Arial" w:hAnsi="Arial" w:cs="Arial"/>
          <w:lang w:eastAsia="ru-RU"/>
        </w:rPr>
        <w:t>о дня подписания.</w:t>
      </w:r>
    </w:p>
    <w:p w:rsidR="007D340A" w:rsidRDefault="00BA5C69" w:rsidP="00A60CAA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 </w:t>
      </w:r>
      <w:r w:rsidR="008E1AFC" w:rsidRPr="008E1AFC">
        <w:rPr>
          <w:rFonts w:ascii="Arial" w:hAnsi="Arial" w:cs="Arial"/>
          <w:lang w:eastAsia="ru-RU"/>
        </w:rPr>
        <w:t>Председатель Собрания депутатов</w:t>
      </w:r>
    </w:p>
    <w:p w:rsidR="007D340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Брежневского сельсовета Курского района</w:t>
      </w:r>
    </w:p>
    <w:p w:rsidR="007B3E8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Курской области </w:t>
      </w:r>
      <w:r w:rsidR="008E1AFC" w:rsidRPr="008E1AFC">
        <w:rPr>
          <w:rFonts w:ascii="Arial" w:hAnsi="Arial" w:cs="Arial"/>
          <w:lang w:eastAsia="ru-RU"/>
        </w:rPr>
        <w:t xml:space="preserve">                  </w:t>
      </w:r>
      <w:r w:rsidR="00BA5C69" w:rsidRPr="00BA5C69">
        <w:rPr>
          <w:rFonts w:ascii="Arial" w:hAnsi="Arial" w:cs="Arial"/>
          <w:lang w:eastAsia="ru-RU"/>
        </w:rPr>
        <w:t>                </w:t>
      </w:r>
      <w:r>
        <w:rPr>
          <w:rFonts w:ascii="Arial" w:hAnsi="Arial" w:cs="Arial"/>
          <w:lang w:eastAsia="ru-RU"/>
        </w:rPr>
        <w:t xml:space="preserve">                             </w:t>
      </w:r>
      <w:r w:rsidR="00BA5C69" w:rsidRPr="00BA5C69">
        <w:rPr>
          <w:rFonts w:ascii="Arial" w:hAnsi="Arial" w:cs="Arial"/>
          <w:lang w:eastAsia="ru-RU"/>
        </w:rPr>
        <w:t>                 </w:t>
      </w:r>
      <w:proofErr w:type="spellStart"/>
      <w:r w:rsidR="007B3E8A">
        <w:rPr>
          <w:rFonts w:ascii="Arial" w:hAnsi="Arial" w:cs="Arial"/>
          <w:lang w:eastAsia="ru-RU"/>
        </w:rPr>
        <w:t>Труш</w:t>
      </w:r>
      <w:proofErr w:type="spellEnd"/>
      <w:r w:rsidR="007B3E8A">
        <w:rPr>
          <w:rFonts w:ascii="Arial" w:hAnsi="Arial" w:cs="Arial"/>
          <w:lang w:eastAsia="ru-RU"/>
        </w:rPr>
        <w:t xml:space="preserve"> Л.А.</w:t>
      </w:r>
    </w:p>
    <w:p w:rsidR="008E1AFC" w:rsidRPr="008E1AFC" w:rsidRDefault="00BA5C69" w:rsidP="00A60CAA">
      <w:pPr>
        <w:suppressAutoHyphens w:val="0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lastRenderedPageBreak/>
        <w:t xml:space="preserve">                                                       </w:t>
      </w:r>
      <w:r w:rsidR="00802463">
        <w:rPr>
          <w:rFonts w:ascii="Arial" w:hAnsi="Arial" w:cs="Arial"/>
          <w:lang w:eastAsia="ru-RU"/>
        </w:rPr>
        <w:t xml:space="preserve">                                                   </w:t>
      </w:r>
      <w:r w:rsidRPr="00BA5C69">
        <w:rPr>
          <w:rFonts w:ascii="Arial" w:hAnsi="Arial" w:cs="Arial"/>
          <w:lang w:eastAsia="ru-RU"/>
        </w:rPr>
        <w:t>Приложение № 1</w:t>
      </w:r>
      <w:r w:rsidR="008E1AFC" w:rsidRPr="008E1AFC">
        <w:rPr>
          <w:rFonts w:ascii="Arial" w:hAnsi="Arial" w:cs="Arial"/>
          <w:lang w:eastAsia="ru-RU"/>
        </w:rPr>
        <w:t xml:space="preserve">           </w:t>
      </w:r>
    </w:p>
    <w:p w:rsidR="008E1AFC" w:rsidRPr="008E1AFC" w:rsidRDefault="008E1AFC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к решению Собрания </w:t>
      </w:r>
      <w:r w:rsidR="00BA5C69" w:rsidRPr="00BA5C69">
        <w:rPr>
          <w:rFonts w:ascii="Arial" w:hAnsi="Arial" w:cs="Arial"/>
          <w:lang w:eastAsia="ru-RU"/>
        </w:rPr>
        <w:t>депутатов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 xml:space="preserve"> сельсовета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Курского района  Курской области</w:t>
      </w:r>
    </w:p>
    <w:p w:rsidR="00BA5C69" w:rsidRPr="00BA5C69" w:rsidRDefault="00802463" w:rsidP="00DA2D9B">
      <w:pPr>
        <w:suppressAutoHyphens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от</w:t>
      </w:r>
      <w:r w:rsidR="00945C76">
        <w:rPr>
          <w:rFonts w:ascii="Arial" w:hAnsi="Arial" w:cs="Arial"/>
          <w:lang w:eastAsia="ru-RU"/>
        </w:rPr>
        <w:t xml:space="preserve"> 30</w:t>
      </w:r>
      <w:r w:rsidR="00E969EC">
        <w:rPr>
          <w:rFonts w:ascii="Arial" w:hAnsi="Arial" w:cs="Arial"/>
          <w:lang w:eastAsia="ru-RU"/>
        </w:rPr>
        <w:t>.0</w:t>
      </w:r>
      <w:r w:rsidR="00945C76">
        <w:rPr>
          <w:rFonts w:ascii="Arial" w:hAnsi="Arial" w:cs="Arial"/>
          <w:lang w:eastAsia="ru-RU"/>
        </w:rPr>
        <w:t>7</w:t>
      </w:r>
      <w:r w:rsidR="00E969EC">
        <w:rPr>
          <w:rFonts w:ascii="Arial" w:hAnsi="Arial" w:cs="Arial"/>
          <w:lang w:eastAsia="ru-RU"/>
        </w:rPr>
        <w:t>.2021</w:t>
      </w:r>
      <w:r>
        <w:rPr>
          <w:rFonts w:ascii="Arial" w:hAnsi="Arial" w:cs="Arial"/>
          <w:lang w:eastAsia="ru-RU"/>
        </w:rPr>
        <w:t xml:space="preserve"> </w:t>
      </w:r>
      <w:r w:rsidR="00936C63">
        <w:rPr>
          <w:rFonts w:ascii="Arial" w:hAnsi="Arial" w:cs="Arial"/>
          <w:lang w:eastAsia="ru-RU"/>
        </w:rPr>
        <w:t xml:space="preserve">г. № </w:t>
      </w:r>
      <w:r w:rsidR="00E969EC">
        <w:rPr>
          <w:rFonts w:ascii="Arial" w:hAnsi="Arial" w:cs="Arial"/>
          <w:lang w:eastAsia="ru-RU"/>
        </w:rPr>
        <w:t>5</w:t>
      </w:r>
      <w:r w:rsidR="00945C76">
        <w:rPr>
          <w:rFonts w:ascii="Arial" w:hAnsi="Arial" w:cs="Arial"/>
          <w:lang w:eastAsia="ru-RU"/>
        </w:rPr>
        <w:t>9</w:t>
      </w:r>
      <w:r w:rsidR="00E969EC">
        <w:rPr>
          <w:rFonts w:ascii="Arial" w:hAnsi="Arial" w:cs="Arial"/>
          <w:lang w:eastAsia="ru-RU"/>
        </w:rPr>
        <w:t>-3-</w:t>
      </w:r>
      <w:r w:rsidR="00945C76">
        <w:rPr>
          <w:rFonts w:ascii="Arial" w:hAnsi="Arial" w:cs="Arial"/>
          <w:lang w:eastAsia="ru-RU"/>
        </w:rPr>
        <w:t>10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ПОЛОЖЕНИЕ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О системе оплаты и стимулирования труда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Брежневского сельсовета Курского района  Курской области</w:t>
      </w:r>
    </w:p>
    <w:p w:rsidR="00BA5C69" w:rsidRPr="00BA5C69" w:rsidRDefault="00BA5C69" w:rsidP="00A60CAA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  <w:r w:rsidRPr="00BA5C69">
        <w:rPr>
          <w:rFonts w:ascii="Arial" w:hAnsi="Arial" w:cs="Arial"/>
          <w:lang w:eastAsia="ru-RU"/>
        </w:rPr>
        <w:t xml:space="preserve">      </w:t>
      </w:r>
      <w:proofErr w:type="gramStart"/>
      <w:r w:rsidRPr="00BA5C69">
        <w:rPr>
          <w:rFonts w:ascii="Arial" w:hAnsi="Arial" w:cs="Arial"/>
          <w:lang w:eastAsia="ru-RU"/>
        </w:rPr>
        <w:t>Настоящее  Положение  разработано  в  соответствии  с  Трудовым  Кодексом  Российской Федерации, Федеральным законом от 06.10.2003г. № 131-ФЗ «Об общих  принципах  организации  местного  самоуправления  в  Российской  Федерации», Законом Курской области от 11.12.1998г.№ 35-ЗКО «О статусе Глав муниципальных образований и других выборных должностных лиц местного самоуправления в Курской области», Уставом муниципального образования «</w:t>
      </w:r>
      <w:r w:rsidRPr="008E1AFC">
        <w:rPr>
          <w:rFonts w:ascii="Arial" w:hAnsi="Arial" w:cs="Arial"/>
          <w:lang w:eastAsia="ru-RU"/>
        </w:rPr>
        <w:t>Брежневский</w:t>
      </w:r>
      <w:r w:rsidRPr="00BA5C69">
        <w:rPr>
          <w:rFonts w:ascii="Arial" w:hAnsi="Arial" w:cs="Arial"/>
          <w:lang w:eastAsia="ru-RU"/>
        </w:rPr>
        <w:t xml:space="preserve"> сельсовет» Курского района  Курской области  и  определяет  систему  оплаты</w:t>
      </w:r>
      <w:proofErr w:type="gramEnd"/>
      <w:r w:rsidRPr="00BA5C69">
        <w:rPr>
          <w:rFonts w:ascii="Arial" w:hAnsi="Arial" w:cs="Arial"/>
          <w:lang w:eastAsia="ru-RU"/>
        </w:rPr>
        <w:t xml:space="preserve">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 (далее – Глава).</w:t>
      </w:r>
    </w:p>
    <w:p w:rsidR="00BA5C69" w:rsidRPr="00BA5C69" w:rsidRDefault="00BA5C69" w:rsidP="00A60CAA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  <w:r w:rsidR="00A60CAA">
        <w:rPr>
          <w:rFonts w:ascii="Arial" w:hAnsi="Arial" w:cs="Arial"/>
          <w:lang w:eastAsia="ru-RU"/>
        </w:rPr>
        <w:t xml:space="preserve">                        </w:t>
      </w:r>
      <w:r w:rsidRPr="008E1AFC">
        <w:rPr>
          <w:rFonts w:ascii="Arial" w:hAnsi="Arial" w:cs="Arial"/>
          <w:b/>
          <w:bCs/>
          <w:lang w:eastAsia="ru-RU"/>
        </w:rPr>
        <w:t>Статья 1. Денежное  вознаграждение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 xml:space="preserve">        </w:t>
      </w:r>
      <w:r w:rsidRPr="00BA5C69">
        <w:rPr>
          <w:rFonts w:ascii="Arial" w:hAnsi="Arial" w:cs="Arial"/>
          <w:lang w:eastAsia="ru-RU"/>
        </w:rPr>
        <w:t>Денежное  вознаграждение Главы</w:t>
      </w:r>
      <w:r w:rsidR="00DA2D9B">
        <w:rPr>
          <w:rFonts w:ascii="Arial" w:hAnsi="Arial" w:cs="Arial"/>
          <w:lang w:eastAsia="ru-RU"/>
        </w:rPr>
        <w:t xml:space="preserve">  Брежневского </w:t>
      </w:r>
      <w:r w:rsidRPr="00BA5C69">
        <w:rPr>
          <w:rFonts w:ascii="Arial" w:hAnsi="Arial" w:cs="Arial"/>
          <w:lang w:eastAsia="ru-RU"/>
        </w:rPr>
        <w:t xml:space="preserve"> сельсовета состоит:</w:t>
      </w:r>
    </w:p>
    <w:p w:rsid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- из  месячног</w:t>
      </w:r>
      <w:r w:rsidR="008E1AFC" w:rsidRPr="008E1AFC">
        <w:rPr>
          <w:rFonts w:ascii="Arial" w:hAnsi="Arial" w:cs="Arial"/>
          <w:lang w:eastAsia="ru-RU"/>
        </w:rPr>
        <w:t xml:space="preserve">о  денежного  вознаграждения-  </w:t>
      </w:r>
      <w:r w:rsidR="00A204E7">
        <w:rPr>
          <w:rFonts w:ascii="Arial" w:hAnsi="Arial" w:cs="Arial"/>
          <w:lang w:eastAsia="ru-RU"/>
        </w:rPr>
        <w:t>4</w:t>
      </w:r>
      <w:r w:rsidR="00802463">
        <w:rPr>
          <w:rFonts w:ascii="Arial" w:hAnsi="Arial" w:cs="Arial"/>
          <w:lang w:eastAsia="ru-RU"/>
        </w:rPr>
        <w:t>7000</w:t>
      </w:r>
      <w:r w:rsidR="007B3E8A">
        <w:rPr>
          <w:rFonts w:ascii="Arial" w:hAnsi="Arial" w:cs="Arial"/>
          <w:lang w:eastAsia="ru-RU"/>
        </w:rPr>
        <w:t>,</w:t>
      </w:r>
      <w:r w:rsidR="00802463">
        <w:rPr>
          <w:rFonts w:ascii="Arial" w:hAnsi="Arial" w:cs="Arial"/>
          <w:lang w:eastAsia="ru-RU"/>
        </w:rPr>
        <w:t>00</w:t>
      </w:r>
      <w:r w:rsidRPr="00BA5C69">
        <w:rPr>
          <w:rFonts w:ascii="Arial" w:hAnsi="Arial" w:cs="Arial"/>
          <w:lang w:eastAsia="ru-RU"/>
        </w:rPr>
        <w:t xml:space="preserve"> рублей. </w:t>
      </w:r>
    </w:p>
    <w:p w:rsidR="003418FB" w:rsidRPr="003418FB" w:rsidRDefault="003418FB" w:rsidP="003418FB">
      <w:pPr>
        <w:spacing w:before="100" w:beforeAutospacing="1" w:after="100" w:afterAutospacing="1"/>
        <w:jc w:val="center"/>
        <w:rPr>
          <w:rFonts w:ascii="Arial" w:hAnsi="Arial" w:cs="Arial"/>
          <w:b/>
          <w:lang w:eastAsia="ru-RU"/>
        </w:rPr>
      </w:pPr>
      <w:r w:rsidRPr="003418FB">
        <w:rPr>
          <w:rFonts w:ascii="Arial" w:hAnsi="Arial" w:cs="Arial"/>
          <w:b/>
          <w:lang w:eastAsia="ru-RU"/>
        </w:rPr>
        <w:t>Статья 2. Прочие выплаты</w:t>
      </w:r>
    </w:p>
    <w:p w:rsidR="003418FB" w:rsidRDefault="00A60CAA" w:rsidP="003418FB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2.1. </w:t>
      </w:r>
      <w:r w:rsidR="003418FB" w:rsidRPr="003418FB">
        <w:rPr>
          <w:rFonts w:ascii="Arial" w:hAnsi="Arial" w:cs="Arial"/>
        </w:rPr>
        <w:t>Главе Брежневского сельсовета Курского района Курской области могут выплачиваться  иные выплаты в соответствии с нормативными  правовыми актами Российской Федерации и Курской области</w:t>
      </w:r>
      <w:r>
        <w:rPr>
          <w:rFonts w:ascii="Arial" w:hAnsi="Arial" w:cs="Arial"/>
        </w:rPr>
        <w:t>.</w:t>
      </w:r>
    </w:p>
    <w:p w:rsidR="00A60CAA" w:rsidRPr="003418FB" w:rsidRDefault="00A60CAA" w:rsidP="003418FB">
      <w:pPr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</w:rPr>
        <w:t xml:space="preserve">    2.2. Главе муниципального образования «Брежневский сельсовет» Курского района Курской области устанавливается премия в размере одного денежного вознаграждения, которая выплачивается один раз в календарном году по итогам работы за год.</w:t>
      </w:r>
    </w:p>
    <w:sectPr w:rsidR="00A60CAA" w:rsidRPr="003418FB" w:rsidSect="00CD1241">
      <w:pgSz w:w="11906" w:h="16838"/>
      <w:pgMar w:top="1134" w:right="1133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A5C69"/>
    <w:rsid w:val="00071350"/>
    <w:rsid w:val="000E3F51"/>
    <w:rsid w:val="00112F29"/>
    <w:rsid w:val="00130D8D"/>
    <w:rsid w:val="001D5FF8"/>
    <w:rsid w:val="001D7746"/>
    <w:rsid w:val="001E5F27"/>
    <w:rsid w:val="002076B3"/>
    <w:rsid w:val="002512D8"/>
    <w:rsid w:val="003418FB"/>
    <w:rsid w:val="003D01FC"/>
    <w:rsid w:val="003F01FF"/>
    <w:rsid w:val="00570DD7"/>
    <w:rsid w:val="006461B1"/>
    <w:rsid w:val="006948FF"/>
    <w:rsid w:val="007B3E8A"/>
    <w:rsid w:val="007D3036"/>
    <w:rsid w:val="007D340A"/>
    <w:rsid w:val="00802463"/>
    <w:rsid w:val="00832ED5"/>
    <w:rsid w:val="00856CC8"/>
    <w:rsid w:val="008E1AFC"/>
    <w:rsid w:val="00936C63"/>
    <w:rsid w:val="009456CD"/>
    <w:rsid w:val="00945C76"/>
    <w:rsid w:val="00A204E7"/>
    <w:rsid w:val="00A60CAA"/>
    <w:rsid w:val="00B10E0F"/>
    <w:rsid w:val="00BA5C69"/>
    <w:rsid w:val="00C32A0C"/>
    <w:rsid w:val="00CD1241"/>
    <w:rsid w:val="00D21F6E"/>
    <w:rsid w:val="00DA2D9B"/>
    <w:rsid w:val="00DF212F"/>
    <w:rsid w:val="00E969EC"/>
    <w:rsid w:val="00F012F6"/>
    <w:rsid w:val="00F9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F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6948FF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6948F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6948FF"/>
  </w:style>
  <w:style w:type="character" w:customStyle="1" w:styleId="WW8Num1z1">
    <w:name w:val="WW8Num1z1"/>
    <w:rsid w:val="006948FF"/>
  </w:style>
  <w:style w:type="character" w:customStyle="1" w:styleId="WW8Num1z2">
    <w:name w:val="WW8Num1z2"/>
    <w:rsid w:val="006948FF"/>
  </w:style>
  <w:style w:type="character" w:customStyle="1" w:styleId="WW8Num1z3">
    <w:name w:val="WW8Num1z3"/>
    <w:rsid w:val="006948FF"/>
  </w:style>
  <w:style w:type="character" w:customStyle="1" w:styleId="WW8Num1z4">
    <w:name w:val="WW8Num1z4"/>
    <w:rsid w:val="006948FF"/>
  </w:style>
  <w:style w:type="character" w:customStyle="1" w:styleId="WW8Num1z5">
    <w:name w:val="WW8Num1z5"/>
    <w:rsid w:val="006948FF"/>
  </w:style>
  <w:style w:type="character" w:customStyle="1" w:styleId="WW8Num1z6">
    <w:name w:val="WW8Num1z6"/>
    <w:rsid w:val="006948FF"/>
  </w:style>
  <w:style w:type="character" w:customStyle="1" w:styleId="WW8Num1z7">
    <w:name w:val="WW8Num1z7"/>
    <w:rsid w:val="006948FF"/>
  </w:style>
  <w:style w:type="character" w:customStyle="1" w:styleId="WW8Num1z8">
    <w:name w:val="WW8Num1z8"/>
    <w:rsid w:val="006948FF"/>
  </w:style>
  <w:style w:type="character" w:customStyle="1" w:styleId="WW8Num2z0">
    <w:name w:val="WW8Num2z0"/>
    <w:rsid w:val="006948FF"/>
  </w:style>
  <w:style w:type="character" w:customStyle="1" w:styleId="WW8Num2z1">
    <w:name w:val="WW8Num2z1"/>
    <w:rsid w:val="006948FF"/>
  </w:style>
  <w:style w:type="character" w:customStyle="1" w:styleId="WW8Num2z2">
    <w:name w:val="WW8Num2z2"/>
    <w:rsid w:val="006948FF"/>
    <w:rPr>
      <w:color w:val="000000"/>
    </w:rPr>
  </w:style>
  <w:style w:type="character" w:customStyle="1" w:styleId="WW8Num2z3">
    <w:name w:val="WW8Num2z3"/>
    <w:rsid w:val="006948FF"/>
  </w:style>
  <w:style w:type="character" w:customStyle="1" w:styleId="WW8Num2z4">
    <w:name w:val="WW8Num2z4"/>
    <w:rsid w:val="006948FF"/>
  </w:style>
  <w:style w:type="character" w:customStyle="1" w:styleId="WW8Num2z5">
    <w:name w:val="WW8Num2z5"/>
    <w:rsid w:val="006948FF"/>
  </w:style>
  <w:style w:type="character" w:customStyle="1" w:styleId="WW8Num2z6">
    <w:name w:val="WW8Num2z6"/>
    <w:rsid w:val="006948FF"/>
  </w:style>
  <w:style w:type="character" w:customStyle="1" w:styleId="WW8Num2z7">
    <w:name w:val="WW8Num2z7"/>
    <w:rsid w:val="006948FF"/>
  </w:style>
  <w:style w:type="character" w:customStyle="1" w:styleId="WW8Num2z8">
    <w:name w:val="WW8Num2z8"/>
    <w:rsid w:val="006948FF"/>
  </w:style>
  <w:style w:type="character" w:customStyle="1" w:styleId="10">
    <w:name w:val="Основной шрифт абзаца1"/>
    <w:rsid w:val="006948FF"/>
  </w:style>
  <w:style w:type="character" w:styleId="a5">
    <w:name w:val="Hyperlink"/>
    <w:basedOn w:val="10"/>
    <w:rsid w:val="006948FF"/>
    <w:rPr>
      <w:color w:val="257DC7"/>
      <w:u w:val="single"/>
    </w:rPr>
  </w:style>
  <w:style w:type="character" w:customStyle="1" w:styleId="a6">
    <w:name w:val="Символ нумерации"/>
    <w:rsid w:val="006948FF"/>
  </w:style>
  <w:style w:type="character" w:styleId="a7">
    <w:name w:val="Strong"/>
    <w:uiPriority w:val="22"/>
    <w:qFormat/>
    <w:rsid w:val="006948FF"/>
    <w:rPr>
      <w:b/>
      <w:bCs/>
    </w:rPr>
  </w:style>
  <w:style w:type="character" w:customStyle="1" w:styleId="a8">
    <w:name w:val="Маркеры списка"/>
    <w:rsid w:val="006948FF"/>
    <w:rPr>
      <w:rFonts w:ascii="OpenSymbol" w:eastAsia="OpenSymbol" w:hAnsi="OpenSymbol" w:cs="OpenSymbol"/>
    </w:rPr>
  </w:style>
  <w:style w:type="character" w:customStyle="1" w:styleId="WW8Num4z0">
    <w:name w:val="WW8Num4z0"/>
    <w:rsid w:val="006948FF"/>
  </w:style>
  <w:style w:type="character" w:customStyle="1" w:styleId="WW8Num4z1">
    <w:name w:val="WW8Num4z1"/>
    <w:rsid w:val="006948FF"/>
  </w:style>
  <w:style w:type="character" w:customStyle="1" w:styleId="WW8Num4z2">
    <w:name w:val="WW8Num4z2"/>
    <w:rsid w:val="006948FF"/>
    <w:rPr>
      <w:color w:val="000000"/>
    </w:rPr>
  </w:style>
  <w:style w:type="character" w:customStyle="1" w:styleId="WW8Num4z3">
    <w:name w:val="WW8Num4z3"/>
    <w:rsid w:val="006948FF"/>
  </w:style>
  <w:style w:type="character" w:customStyle="1" w:styleId="WW8Num4z4">
    <w:name w:val="WW8Num4z4"/>
    <w:rsid w:val="006948FF"/>
  </w:style>
  <w:style w:type="character" w:customStyle="1" w:styleId="WW8Num4z5">
    <w:name w:val="WW8Num4z5"/>
    <w:rsid w:val="006948FF"/>
  </w:style>
  <w:style w:type="character" w:customStyle="1" w:styleId="WW8Num4z6">
    <w:name w:val="WW8Num4z6"/>
    <w:rsid w:val="006948FF"/>
  </w:style>
  <w:style w:type="character" w:customStyle="1" w:styleId="WW8Num4z7">
    <w:name w:val="WW8Num4z7"/>
    <w:rsid w:val="006948FF"/>
  </w:style>
  <w:style w:type="character" w:customStyle="1" w:styleId="WW8Num4z8">
    <w:name w:val="WW8Num4z8"/>
    <w:rsid w:val="006948FF"/>
  </w:style>
  <w:style w:type="paragraph" w:customStyle="1" w:styleId="a0">
    <w:name w:val="Заголовок"/>
    <w:basedOn w:val="a"/>
    <w:next w:val="a1"/>
    <w:rsid w:val="006948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6948FF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6948FF"/>
    <w:rPr>
      <w:rFonts w:cs="Mangal"/>
    </w:rPr>
  </w:style>
  <w:style w:type="paragraph" w:styleId="aa">
    <w:name w:val="caption"/>
    <w:basedOn w:val="a"/>
    <w:qFormat/>
    <w:rsid w:val="006948F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948FF"/>
    <w:pPr>
      <w:suppressLineNumbers/>
    </w:pPr>
    <w:rPr>
      <w:rFonts w:cs="Mangal"/>
    </w:rPr>
  </w:style>
  <w:style w:type="paragraph" w:styleId="ab">
    <w:name w:val="Balloon Text"/>
    <w:basedOn w:val="a"/>
    <w:rsid w:val="006948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948F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6948FF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6948FF"/>
    <w:pPr>
      <w:spacing w:before="280" w:after="280"/>
    </w:pPr>
  </w:style>
  <w:style w:type="paragraph" w:customStyle="1" w:styleId="ad">
    <w:name w:val="Содержимое таблицы"/>
    <w:basedOn w:val="a"/>
    <w:rsid w:val="006948FF"/>
    <w:pPr>
      <w:suppressLineNumbers/>
    </w:pPr>
  </w:style>
  <w:style w:type="paragraph" w:customStyle="1" w:styleId="ae">
    <w:name w:val="Заголовок таблицы"/>
    <w:basedOn w:val="ad"/>
    <w:rsid w:val="006948FF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6948FF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6948FF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onsPlusTitle">
    <w:name w:val="ConsPlusTitle"/>
    <w:rsid w:val="007B3E8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C087D-0B9C-4462-B5D0-99898A5E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5</cp:revision>
  <cp:lastPrinted>2020-11-30T08:51:00Z</cp:lastPrinted>
  <dcterms:created xsi:type="dcterms:W3CDTF">2021-07-27T13:39:00Z</dcterms:created>
  <dcterms:modified xsi:type="dcterms:W3CDTF">2021-07-30T09:35:00Z</dcterms:modified>
</cp:coreProperties>
</file>