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14" w:rsidRPr="0065379D" w:rsidRDefault="003F1914" w:rsidP="003F1914">
      <w:pPr>
        <w:jc w:val="right"/>
        <w:rPr>
          <w:sz w:val="28"/>
          <w:szCs w:val="28"/>
        </w:rPr>
      </w:pPr>
      <w:r>
        <w:rPr>
          <w:rFonts w:eastAsia="Times New Roman"/>
          <w:color w:val="000000"/>
        </w:rPr>
        <w:t>Приложение  №15</w:t>
      </w:r>
    </w:p>
    <w:p w:rsidR="003F1914" w:rsidRPr="005A6495" w:rsidRDefault="003F1914" w:rsidP="003F1914">
      <w:pPr>
        <w:ind w:right="-3"/>
        <w:jc w:val="right"/>
        <w:rPr>
          <w:rFonts w:eastAsia="Times New Roman"/>
          <w:color w:val="000000"/>
        </w:rPr>
      </w:pPr>
      <w:r w:rsidRPr="005A6495">
        <w:rPr>
          <w:rFonts w:eastAsia="Times New Roman"/>
        </w:rPr>
        <w:t xml:space="preserve">                                                                 </w:t>
      </w:r>
      <w:r>
        <w:rPr>
          <w:rFonts w:eastAsia="Times New Roman"/>
        </w:rPr>
        <w:t xml:space="preserve">                     </w:t>
      </w:r>
      <w:r w:rsidRPr="005A6495">
        <w:rPr>
          <w:rFonts w:eastAsia="Times New Roman"/>
        </w:rPr>
        <w:t xml:space="preserve"> к решению  Собрания депутатов</w:t>
      </w:r>
    </w:p>
    <w:p w:rsidR="003F1914" w:rsidRPr="005A6495" w:rsidRDefault="003F1914" w:rsidP="003F1914">
      <w:pPr>
        <w:jc w:val="right"/>
        <w:rPr>
          <w:rFonts w:eastAsia="Times New Roman"/>
        </w:rPr>
      </w:pPr>
      <w:r w:rsidRPr="005A6495">
        <w:rPr>
          <w:rFonts w:eastAsia="Times New Roman"/>
        </w:rPr>
        <w:t xml:space="preserve">                                                                                         </w:t>
      </w:r>
      <w:r>
        <w:rPr>
          <w:rFonts w:eastAsia="Times New Roman"/>
        </w:rPr>
        <w:t xml:space="preserve">       Брежневского</w:t>
      </w:r>
      <w:r w:rsidRPr="005A6495">
        <w:rPr>
          <w:rFonts w:eastAsia="Times New Roman"/>
        </w:rPr>
        <w:t xml:space="preserve"> сельсовета </w:t>
      </w:r>
    </w:p>
    <w:p w:rsidR="003F1914" w:rsidRPr="005A6495" w:rsidRDefault="003F1914" w:rsidP="003F1914">
      <w:pPr>
        <w:jc w:val="right"/>
        <w:rPr>
          <w:rFonts w:eastAsia="Times New Roman"/>
        </w:rPr>
      </w:pPr>
      <w:r w:rsidRPr="005A6495">
        <w:rPr>
          <w:rFonts w:eastAsia="Times New Roman"/>
        </w:rPr>
        <w:t xml:space="preserve">                                                                    </w:t>
      </w:r>
      <w:r>
        <w:rPr>
          <w:rFonts w:eastAsia="Times New Roman"/>
        </w:rPr>
        <w:t xml:space="preserve">                </w:t>
      </w:r>
      <w:r w:rsidRPr="005A6495">
        <w:rPr>
          <w:rFonts w:eastAsia="Times New Roman"/>
        </w:rPr>
        <w:t xml:space="preserve"> Курского района Курской области </w:t>
      </w:r>
    </w:p>
    <w:p w:rsidR="003F1914" w:rsidRPr="005A6495" w:rsidRDefault="003F1914" w:rsidP="003F1914">
      <w:pPr>
        <w:jc w:val="right"/>
        <w:rPr>
          <w:rFonts w:eastAsia="Times New Roman"/>
        </w:rPr>
      </w:pPr>
      <w:r w:rsidRPr="005A6495">
        <w:rPr>
          <w:rFonts w:eastAsia="Times New Roman"/>
        </w:rPr>
        <w:t xml:space="preserve">                                                       </w:t>
      </w:r>
      <w:r>
        <w:rPr>
          <w:rFonts w:eastAsia="Times New Roman"/>
        </w:rPr>
        <w:t xml:space="preserve">              от  .12.2019г. № </w:t>
      </w:r>
    </w:p>
    <w:p w:rsidR="003F1914" w:rsidRPr="005A6495" w:rsidRDefault="003F1914" w:rsidP="003F1914">
      <w:pPr>
        <w:jc w:val="right"/>
        <w:rPr>
          <w:rFonts w:eastAsia="Times New Roman"/>
        </w:rPr>
      </w:pPr>
      <w:r w:rsidRPr="005A6495">
        <w:rPr>
          <w:rFonts w:eastAsia="Times New Roman"/>
        </w:rPr>
        <w:t xml:space="preserve">                                       </w:t>
      </w:r>
      <w:r>
        <w:rPr>
          <w:rFonts w:eastAsia="Times New Roman"/>
        </w:rPr>
        <w:t xml:space="preserve">                                     </w:t>
      </w:r>
      <w:r w:rsidRPr="005A6495">
        <w:rPr>
          <w:rFonts w:eastAsia="Times New Roman"/>
        </w:rPr>
        <w:t xml:space="preserve"> «О бюджете </w:t>
      </w:r>
      <w:r>
        <w:rPr>
          <w:rFonts w:eastAsia="Times New Roman"/>
        </w:rPr>
        <w:t>Брежневского</w:t>
      </w:r>
      <w:r w:rsidRPr="005A6495">
        <w:rPr>
          <w:rFonts w:eastAsia="Times New Roman"/>
        </w:rPr>
        <w:t xml:space="preserve"> сельсовета</w:t>
      </w:r>
    </w:p>
    <w:p w:rsidR="003F1914" w:rsidRDefault="003F1914" w:rsidP="003F1914">
      <w:pPr>
        <w:jc w:val="right"/>
        <w:rPr>
          <w:rFonts w:eastAsia="Times New Roman"/>
        </w:rPr>
      </w:pPr>
      <w:r w:rsidRPr="005A6495">
        <w:rPr>
          <w:rFonts w:eastAsia="Times New Roman"/>
        </w:rPr>
        <w:t xml:space="preserve">                                                </w:t>
      </w:r>
      <w:r>
        <w:rPr>
          <w:rFonts w:eastAsia="Times New Roman"/>
        </w:rPr>
        <w:t xml:space="preserve">         </w:t>
      </w:r>
      <w:r w:rsidRPr="005A6495">
        <w:rPr>
          <w:rFonts w:eastAsia="Times New Roman"/>
        </w:rPr>
        <w:t xml:space="preserve"> Курского</w:t>
      </w:r>
      <w:r>
        <w:rPr>
          <w:rFonts w:eastAsia="Times New Roman"/>
        </w:rPr>
        <w:t xml:space="preserve"> района Курской области  на 2020</w:t>
      </w:r>
      <w:r w:rsidRPr="005A6495">
        <w:rPr>
          <w:rFonts w:eastAsia="Times New Roman"/>
        </w:rPr>
        <w:t xml:space="preserve"> год</w:t>
      </w:r>
      <w:r w:rsidRPr="00EA22CB">
        <w:rPr>
          <w:rFonts w:eastAsia="Times New Roman"/>
        </w:rPr>
        <w:t xml:space="preserve"> </w:t>
      </w:r>
    </w:p>
    <w:p w:rsidR="003F1914" w:rsidRDefault="003F1914" w:rsidP="003F1914">
      <w:pPr>
        <w:jc w:val="right"/>
        <w:rPr>
          <w:rFonts w:eastAsia="Times New Roman"/>
        </w:rPr>
      </w:pPr>
      <w:r>
        <w:rPr>
          <w:rFonts w:eastAsia="Times New Roman"/>
        </w:rPr>
        <w:t>и на плановый период 2021 и 2022 годов»</w:t>
      </w:r>
    </w:p>
    <w:p w:rsidR="003F1914" w:rsidRDefault="003F1914" w:rsidP="003F1914"/>
    <w:p w:rsidR="003F1914" w:rsidRPr="0070358C" w:rsidRDefault="003F1914" w:rsidP="003F1914">
      <w:pPr>
        <w:ind w:left="57" w:right="5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0358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ПРОГРАММА МУНИЦИПАЛЬНЫХ ГАРАНТИЙ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БРЕЖНЕВСКОГО СЕЛЬСОВЕТА КУРСКОГО РАЙОНА КУРСКОЙ ОБЛАСТИ  НА 2019 </w:t>
      </w:r>
      <w:r w:rsidRPr="0070358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ГОД И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НА </w:t>
      </w:r>
      <w:r w:rsidRPr="0070358C">
        <w:rPr>
          <w:rFonts w:ascii="Arial" w:eastAsia="Times New Roman" w:hAnsi="Arial" w:cs="Arial"/>
          <w:b/>
          <w:color w:val="000000"/>
          <w:sz w:val="24"/>
          <w:szCs w:val="24"/>
        </w:rPr>
        <w:t>ПЛ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АНОВЫЙ ПЕРИОД  2021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И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2022 ГОДОВ</w:t>
      </w:r>
      <w:r w:rsidRPr="0070358C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3F1914" w:rsidRPr="00082861" w:rsidRDefault="003F1914" w:rsidP="003F1914">
      <w:pPr>
        <w:ind w:left="57" w:right="57"/>
        <w:rPr>
          <w:rFonts w:ascii="Arial" w:eastAsia="Times New Roman" w:hAnsi="Arial" w:cs="Arial"/>
          <w:color w:val="000000"/>
        </w:rPr>
      </w:pPr>
    </w:p>
    <w:p w:rsidR="003F1914" w:rsidRPr="00082861" w:rsidRDefault="003F1914" w:rsidP="003F1914">
      <w:pPr>
        <w:numPr>
          <w:ilvl w:val="1"/>
          <w:numId w:val="1"/>
        </w:numPr>
        <w:ind w:right="57"/>
        <w:rPr>
          <w:rFonts w:ascii="Arial" w:eastAsia="Times New Roman" w:hAnsi="Arial" w:cs="Arial"/>
          <w:color w:val="000000"/>
        </w:rPr>
      </w:pPr>
      <w:r w:rsidRPr="00082861">
        <w:rPr>
          <w:rFonts w:ascii="Arial" w:eastAsia="Times New Roman" w:hAnsi="Arial" w:cs="Arial"/>
          <w:color w:val="000000"/>
        </w:rPr>
        <w:t>Перечень подлежащих предоставлени</w:t>
      </w:r>
      <w:r>
        <w:rPr>
          <w:rFonts w:ascii="Arial" w:eastAsia="Times New Roman" w:hAnsi="Arial" w:cs="Arial"/>
          <w:color w:val="000000"/>
        </w:rPr>
        <w:t>ю муниципальных гарантий  в 2020 году  и плановом периоде 2021 и 2022 годов:</w:t>
      </w:r>
    </w:p>
    <w:tbl>
      <w:tblPr>
        <w:tblW w:w="10456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60"/>
        <w:gridCol w:w="1842"/>
        <w:gridCol w:w="1965"/>
        <w:gridCol w:w="1296"/>
        <w:gridCol w:w="1134"/>
        <w:gridCol w:w="1984"/>
      </w:tblGrid>
      <w:tr w:rsidR="003F1914" w:rsidRPr="00082861" w:rsidTr="00A97F65">
        <w:tc>
          <w:tcPr>
            <w:tcW w:w="675" w:type="dxa"/>
          </w:tcPr>
          <w:p w:rsidR="003F1914" w:rsidRPr="00082861" w:rsidRDefault="003F1914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 w:rsidRPr="00082861">
              <w:rPr>
                <w:rFonts w:ascii="Arial" w:eastAsia="Times New Roman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082861">
              <w:rPr>
                <w:rFonts w:ascii="Arial" w:eastAsia="Times New Roman" w:hAnsi="Arial" w:cs="Arial"/>
                <w:color w:val="000000"/>
              </w:rPr>
              <w:t>п</w:t>
            </w:r>
            <w:proofErr w:type="spellEnd"/>
            <w:proofErr w:type="gramEnd"/>
            <w:r w:rsidRPr="00082861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082861">
              <w:rPr>
                <w:rFonts w:ascii="Arial" w:eastAsia="Times New Roman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2861">
              <w:rPr>
                <w:rFonts w:ascii="Arial" w:eastAsia="Times New Roman" w:hAnsi="Arial" w:cs="Arial"/>
                <w:color w:val="000000"/>
              </w:rPr>
              <w:t>Цель гарантирования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2861">
              <w:rPr>
                <w:rFonts w:ascii="Arial" w:eastAsia="Times New Roman" w:hAnsi="Arial" w:cs="Arial"/>
                <w:color w:val="000000"/>
              </w:rPr>
              <w:t>Наименование принципала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3F1914" w:rsidRPr="00082861" w:rsidRDefault="003F1914" w:rsidP="00A97F65">
            <w:pPr>
              <w:ind w:left="57" w:right="57" w:firstLine="14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2861">
              <w:rPr>
                <w:rFonts w:ascii="Arial" w:eastAsia="Times New Roman" w:hAnsi="Arial" w:cs="Arial"/>
                <w:color w:val="000000"/>
              </w:rPr>
              <w:t>Сумма гарантирования</w:t>
            </w:r>
            <w:r>
              <w:rPr>
                <w:rFonts w:ascii="Arial" w:eastAsia="Times New Roman" w:hAnsi="Arial" w:cs="Arial"/>
                <w:color w:val="000000"/>
              </w:rPr>
              <w:t>,</w:t>
            </w:r>
          </w:p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(руб.)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2861">
              <w:rPr>
                <w:rFonts w:ascii="Arial" w:eastAsia="Times New Roman" w:hAnsi="Arial" w:cs="Arial"/>
                <w:color w:val="000000"/>
              </w:rPr>
              <w:t xml:space="preserve">Наличие права регрессного требования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1914" w:rsidRPr="00082861" w:rsidRDefault="003F1914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 w:rsidRPr="00082861">
              <w:rPr>
                <w:rFonts w:ascii="Arial" w:eastAsia="Times New Roman" w:hAnsi="Arial" w:cs="Arial"/>
                <w:color w:val="000000"/>
              </w:rPr>
              <w:t>Наименование кредитора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914" w:rsidRPr="00082861" w:rsidRDefault="003F1914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 w:rsidRPr="00082861">
              <w:rPr>
                <w:rFonts w:ascii="Arial" w:eastAsia="Times New Roman" w:hAnsi="Arial" w:cs="Arial"/>
                <w:color w:val="000000"/>
              </w:rPr>
              <w:t>Срок гарантии</w:t>
            </w:r>
          </w:p>
        </w:tc>
      </w:tr>
      <w:tr w:rsidR="003F1914" w:rsidRPr="00082861" w:rsidTr="00A97F65">
        <w:tc>
          <w:tcPr>
            <w:tcW w:w="675" w:type="dxa"/>
          </w:tcPr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286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286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2861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2861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2861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2861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2861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3F1914" w:rsidRPr="00082861" w:rsidTr="00A97F65">
        <w:tc>
          <w:tcPr>
            <w:tcW w:w="675" w:type="dxa"/>
          </w:tcPr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082861">
              <w:rPr>
                <w:rFonts w:ascii="Arial" w:eastAsia="Times New Roman" w:hAnsi="Arial" w:cs="Arial"/>
                <w:b/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082861">
              <w:rPr>
                <w:rFonts w:ascii="Arial" w:eastAsia="Times New Roman" w:hAnsi="Arial" w:cs="Arial"/>
                <w:b/>
                <w:color w:val="000000"/>
              </w:rPr>
              <w:t>-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082861">
              <w:rPr>
                <w:rFonts w:ascii="Arial" w:eastAsia="Times New Roman" w:hAnsi="Arial" w:cs="Arial"/>
                <w:b/>
                <w:color w:val="000000"/>
              </w:rPr>
              <w:t>-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082861">
              <w:rPr>
                <w:rFonts w:ascii="Arial" w:eastAsia="Times New Roman" w:hAnsi="Arial" w:cs="Arial"/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082861">
              <w:rPr>
                <w:rFonts w:ascii="Arial" w:eastAsia="Times New Roman" w:hAnsi="Arial" w:cs="Arial"/>
                <w:b/>
                <w:color w:val="00000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082861">
              <w:rPr>
                <w:rFonts w:ascii="Arial" w:eastAsia="Times New Roman" w:hAnsi="Arial" w:cs="Arial"/>
                <w:b/>
                <w:color w:val="000000"/>
              </w:rPr>
              <w:t>-</w:t>
            </w:r>
          </w:p>
        </w:tc>
      </w:tr>
    </w:tbl>
    <w:p w:rsidR="003F1914" w:rsidRPr="00082861" w:rsidRDefault="003F1914" w:rsidP="003F1914">
      <w:pPr>
        <w:ind w:left="57" w:right="57"/>
        <w:rPr>
          <w:rFonts w:ascii="Arial" w:eastAsia="Times New Roman" w:hAnsi="Arial" w:cs="Arial"/>
          <w:color w:val="000000"/>
        </w:rPr>
      </w:pPr>
    </w:p>
    <w:p w:rsidR="003F1914" w:rsidRPr="00082861" w:rsidRDefault="003F1914" w:rsidP="003F1914">
      <w:pPr>
        <w:numPr>
          <w:ilvl w:val="1"/>
          <w:numId w:val="1"/>
        </w:numPr>
        <w:ind w:right="57"/>
        <w:rPr>
          <w:rFonts w:ascii="Arial" w:eastAsia="Times New Roman" w:hAnsi="Arial" w:cs="Arial"/>
          <w:color w:val="000000"/>
        </w:rPr>
      </w:pPr>
      <w:r w:rsidRPr="00082861">
        <w:rPr>
          <w:rFonts w:ascii="Arial" w:eastAsia="Times New Roman" w:hAnsi="Arial" w:cs="Arial"/>
          <w:color w:val="000000"/>
        </w:rPr>
        <w:t>Общи</w:t>
      </w:r>
      <w:r>
        <w:rPr>
          <w:rFonts w:ascii="Arial" w:eastAsia="Times New Roman" w:hAnsi="Arial" w:cs="Arial"/>
          <w:color w:val="000000"/>
        </w:rPr>
        <w:t>й объем  бюджетных ассигнований</w:t>
      </w:r>
      <w:r w:rsidRPr="00082861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</w:t>
      </w:r>
      <w:r w:rsidRPr="00082861">
        <w:rPr>
          <w:rFonts w:ascii="Arial" w:eastAsia="Times New Roman" w:hAnsi="Arial" w:cs="Arial"/>
          <w:color w:val="000000"/>
        </w:rPr>
        <w:t>предусмотренных на исполнение муниципальных гарантий по возмож</w:t>
      </w:r>
      <w:r>
        <w:rPr>
          <w:rFonts w:ascii="Arial" w:eastAsia="Times New Roman" w:hAnsi="Arial" w:cs="Arial"/>
          <w:color w:val="000000"/>
        </w:rPr>
        <w:t>ным гарантийным случаям</w:t>
      </w:r>
      <w:proofErr w:type="gramStart"/>
      <w:r>
        <w:rPr>
          <w:rFonts w:ascii="Arial" w:eastAsia="Times New Roman" w:hAnsi="Arial" w:cs="Arial"/>
          <w:color w:val="000000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</w:rPr>
        <w:t xml:space="preserve"> в 2020 году  и плановом периоде 2021 и 2022 годов:</w:t>
      </w:r>
    </w:p>
    <w:p w:rsidR="003F1914" w:rsidRPr="00082861" w:rsidRDefault="003F1914" w:rsidP="003F1914">
      <w:pPr>
        <w:ind w:left="57" w:right="57"/>
        <w:rPr>
          <w:rFonts w:ascii="Arial" w:eastAsia="Times New Roman" w:hAnsi="Arial" w:cs="Arial"/>
          <w:color w:val="000000"/>
        </w:rPr>
      </w:pPr>
    </w:p>
    <w:tbl>
      <w:tblPr>
        <w:tblW w:w="10456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6095"/>
      </w:tblGrid>
      <w:tr w:rsidR="003F1914" w:rsidRPr="00082861" w:rsidTr="00A97F65">
        <w:tc>
          <w:tcPr>
            <w:tcW w:w="4361" w:type="dxa"/>
          </w:tcPr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2861">
              <w:rPr>
                <w:rFonts w:ascii="Arial" w:eastAsia="Times New Roman" w:hAnsi="Arial" w:cs="Arial"/>
                <w:color w:val="000000"/>
              </w:rPr>
              <w:t>Исполнение муниципальных гарантий</w:t>
            </w:r>
          </w:p>
        </w:tc>
        <w:tc>
          <w:tcPr>
            <w:tcW w:w="6095" w:type="dxa"/>
          </w:tcPr>
          <w:p w:rsidR="003F1914" w:rsidRPr="00082861" w:rsidRDefault="003F1914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 w:rsidRPr="00082861">
              <w:rPr>
                <w:rFonts w:ascii="Arial" w:eastAsia="Times New Roman" w:hAnsi="Arial" w:cs="Arial"/>
                <w:color w:val="000000"/>
              </w:rPr>
              <w:t>Объем бюджетных ассигнований на исполнение гарантий по возможным гарантийным случаям</w:t>
            </w:r>
          </w:p>
        </w:tc>
      </w:tr>
      <w:tr w:rsidR="003F1914" w:rsidRPr="00082861" w:rsidTr="00A97F65">
        <w:tc>
          <w:tcPr>
            <w:tcW w:w="4361" w:type="dxa"/>
            <w:tcBorders>
              <w:bottom w:val="single" w:sz="4" w:space="0" w:color="auto"/>
            </w:tcBorders>
          </w:tcPr>
          <w:p w:rsidR="003F1914" w:rsidRPr="00082861" w:rsidRDefault="003F1914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 w:rsidRPr="00082861">
              <w:rPr>
                <w:rFonts w:ascii="Arial" w:eastAsia="Times New Roman" w:hAnsi="Arial" w:cs="Arial"/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1914" w:rsidRPr="00082861" w:rsidRDefault="003F1914" w:rsidP="00A97F65">
            <w:pPr>
              <w:ind w:left="57" w:right="57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-</w:t>
            </w:r>
          </w:p>
        </w:tc>
      </w:tr>
    </w:tbl>
    <w:p w:rsidR="003F1914" w:rsidRPr="00456B3F" w:rsidRDefault="003F1914" w:rsidP="003F1914">
      <w:pPr>
        <w:rPr>
          <w:rFonts w:eastAsia="Times New Roman"/>
        </w:rPr>
      </w:pPr>
    </w:p>
    <w:p w:rsidR="003F1914" w:rsidRPr="00456B3F" w:rsidRDefault="003F1914" w:rsidP="003F1914">
      <w:pPr>
        <w:ind w:firstLine="708"/>
        <w:rPr>
          <w:rFonts w:eastAsia="Times New Roman"/>
        </w:rPr>
      </w:pPr>
    </w:p>
    <w:p w:rsidR="003F1914" w:rsidRPr="00456B3F" w:rsidRDefault="003F1914" w:rsidP="003F1914">
      <w:pPr>
        <w:jc w:val="center"/>
        <w:rPr>
          <w:rFonts w:eastAsia="Times New Roman"/>
          <w:b/>
          <w:sz w:val="22"/>
        </w:rPr>
      </w:pPr>
    </w:p>
    <w:p w:rsidR="003F1914" w:rsidRDefault="003F1914" w:rsidP="003F1914"/>
    <w:p w:rsidR="003F1914" w:rsidRDefault="003F1914" w:rsidP="003F1914"/>
    <w:p w:rsidR="003F1914" w:rsidRDefault="003F1914" w:rsidP="003F1914"/>
    <w:p w:rsidR="003F1914" w:rsidRDefault="003F1914" w:rsidP="003F1914"/>
    <w:p w:rsidR="00CE5AC1" w:rsidRDefault="00CE5AC1"/>
    <w:sectPr w:rsidR="00CE5AC1" w:rsidSect="00CE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26A72"/>
    <w:multiLevelType w:val="multilevel"/>
    <w:tmpl w:val="A7F2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1914"/>
    <w:rsid w:val="003F1914"/>
    <w:rsid w:val="00CE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2020-12-28T12:17:00Z</dcterms:created>
  <dcterms:modified xsi:type="dcterms:W3CDTF">2020-12-28T12:18:00Z</dcterms:modified>
</cp:coreProperties>
</file>