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9BF5C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СОБРАНИЕ ДЕПУТАТОВ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>БРЕЖНЕВСКОГО  СЕЛЬСОВЕТА</w:t>
      </w:r>
      <w:proofErr w:type="gramEnd"/>
    </w:p>
    <w:p w14:paraId="40EEDCC0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>КУРСКОГО РАЙОНА КУРСКОЙ ОБЛАСТИ 3 созыва</w:t>
      </w:r>
    </w:p>
    <w:p w14:paraId="269791A9" w14:textId="77777777" w:rsidR="00502413" w:rsidRPr="00502413" w:rsidRDefault="00502413" w:rsidP="00502413">
      <w:pPr>
        <w:tabs>
          <w:tab w:val="center" w:pos="4747"/>
          <w:tab w:val="right" w:pos="9495"/>
        </w:tabs>
        <w:spacing w:before="240" w:after="60" w:line="240" w:lineRule="auto"/>
        <w:jc w:val="center"/>
        <w:outlineLvl w:val="6"/>
        <w:rPr>
          <w:rFonts w:ascii="Arial" w:eastAsia="Calibri" w:hAnsi="Arial" w:cs="Arial"/>
          <w:i/>
          <w:iCs/>
          <w:kern w:val="0"/>
          <w:sz w:val="32"/>
          <w:szCs w:val="32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32"/>
          <w:szCs w:val="32"/>
          <w:lang w:eastAsia="ru-RU"/>
          <w14:ligatures w14:val="none"/>
        </w:rPr>
        <w:t>РЕШЕНИЕ</w:t>
      </w:r>
    </w:p>
    <w:p w14:paraId="1FBBC70E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01D02295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32"/>
          <w:szCs w:val="32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32"/>
          <w:szCs w:val="32"/>
          <w:lang w:eastAsia="ru-RU"/>
          <w14:ligatures w14:val="none"/>
        </w:rPr>
        <w:t>от 13.12.2024 г.                      № 166-3-34</w:t>
      </w:r>
    </w:p>
    <w:p w14:paraId="28CB4DFA" w14:textId="77777777" w:rsidR="00502413" w:rsidRPr="00502413" w:rsidRDefault="00502413" w:rsidP="00502413">
      <w:p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kern w:val="0"/>
          <w:sz w:val="24"/>
          <w:szCs w:val="20"/>
          <w:lang w:eastAsia="ru-RU"/>
          <w14:ligatures w14:val="none"/>
        </w:rPr>
      </w:pPr>
    </w:p>
    <w:p w14:paraId="1A7B2ADE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О бюджете Брежневского сельсовета</w:t>
      </w:r>
    </w:p>
    <w:p w14:paraId="0228563A" w14:textId="77777777" w:rsidR="00502413" w:rsidRPr="00502413" w:rsidRDefault="00502413" w:rsidP="00502413">
      <w:pPr>
        <w:autoSpaceDE w:val="0"/>
        <w:autoSpaceDN w:val="0"/>
        <w:spacing w:after="0" w:line="240" w:lineRule="auto"/>
        <w:jc w:val="center"/>
        <w:outlineLvl w:val="0"/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32"/>
          <w:szCs w:val="32"/>
          <w:lang w:eastAsia="ru-RU"/>
          <w14:ligatures w14:val="none"/>
        </w:rPr>
        <w:t>Курского района Курской области на 2025 год и плановый период 2026 и 2027 годов</w:t>
      </w:r>
    </w:p>
    <w:p w14:paraId="60809ECC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Times New Roman" w:eastAsia="Calibri" w:hAnsi="Times New Roman" w:cs="Times New Roman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</w:t>
      </w:r>
    </w:p>
    <w:p w14:paraId="2ABF9D45" w14:textId="77777777" w:rsidR="00200325" w:rsidRPr="00200325" w:rsidRDefault="00200325" w:rsidP="00200325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1F2B6C1" w14:textId="63E950AC" w:rsidR="00502413" w:rsidRPr="00502413" w:rsidRDefault="00502413" w:rsidP="0050241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</w:pPr>
      <w:r w:rsidRPr="00502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(в редакции Решения </w:t>
      </w:r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Собрания </w:t>
      </w:r>
      <w:proofErr w:type="gramStart"/>
      <w:r w:rsidRPr="00200325"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депутатов </w:t>
      </w:r>
      <w:r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Брежневского</w:t>
      </w:r>
      <w:proofErr w:type="gramEnd"/>
      <w:r>
        <w:rPr>
          <w:rFonts w:ascii="Arial" w:eastAsia="Calibri" w:hAnsi="Arial" w:cs="Arial"/>
          <w:kern w:val="0"/>
          <w:sz w:val="24"/>
          <w:szCs w:val="24"/>
          <w:lang w:eastAsia="ru-RU"/>
          <w14:ligatures w14:val="none"/>
        </w:rPr>
        <w:t xml:space="preserve"> сельсовета </w:t>
      </w:r>
      <w:r w:rsidRPr="00502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Курского района Курской </w:t>
      </w:r>
      <w:proofErr w:type="gramStart"/>
      <w:r w:rsidRPr="00502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области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 3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 созыва </w:t>
      </w:r>
      <w:r w:rsidRPr="00502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от 3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0</w:t>
      </w:r>
      <w:r w:rsidRPr="00502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 xml:space="preserve"> января 2025 г. №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170-3-35</w:t>
      </w:r>
      <w:r w:rsidRPr="00502413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/>
          <w14:ligatures w14:val="none"/>
        </w:rPr>
        <w:t>)</w:t>
      </w:r>
    </w:p>
    <w:p w14:paraId="075A10D7" w14:textId="77777777" w:rsidR="00502413" w:rsidRPr="00502413" w:rsidRDefault="00502413" w:rsidP="0050241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x-none"/>
          <w14:ligatures w14:val="none"/>
        </w:rPr>
      </w:pPr>
    </w:p>
    <w:p w14:paraId="554642FA" w14:textId="77777777" w:rsidR="00502413" w:rsidRDefault="00502413" w:rsidP="00200325">
      <w:pPr>
        <w:spacing w:after="0" w:line="240" w:lineRule="auto"/>
        <w:ind w:firstLine="426"/>
        <w:jc w:val="right"/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</w:pPr>
    </w:p>
    <w:p w14:paraId="7982382A" w14:textId="77777777" w:rsidR="00502413" w:rsidRPr="00502413" w:rsidRDefault="00502413" w:rsidP="00502413">
      <w:pPr>
        <w:spacing w:after="0" w:line="240" w:lineRule="auto"/>
        <w:ind w:left="-426" w:right="57"/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Статья 1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. 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Основные характеристики бюджета Брежневского сельсовета Курского района Курской области.</w:t>
      </w:r>
    </w:p>
    <w:p w14:paraId="13B19347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1.Утвердить основные характеристики бюджета Брежневского сельсовета Курского района Курской области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(далее – местный </w:t>
      </w:r>
      <w:proofErr w:type="gramStart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бюджет) 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2025 год:</w:t>
      </w:r>
    </w:p>
    <w:p w14:paraId="1E6BD38D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-прогнозируемый общий объем доходов местного бюджета в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сумме </w:t>
      </w:r>
      <w:r w:rsidRPr="00502413">
        <w:rPr>
          <w:rFonts w:ascii="Arial" w:eastAsia="Times New Roman" w:hAnsi="Arial" w:cs="Arial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4</w:t>
      </w:r>
      <w:proofErr w:type="gramEnd"/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 958 033,00</w:t>
      </w:r>
      <w:r w:rsidRPr="00502413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рубля;</w:t>
      </w:r>
    </w:p>
    <w:p w14:paraId="299F8A03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-общий объем расходов местного бюджета </w:t>
      </w:r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5 294 723,</w:t>
      </w:r>
      <w:proofErr w:type="gramStart"/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 xml:space="preserve">10 </w:t>
      </w:r>
      <w:r w:rsidRPr="00502413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рубля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; </w:t>
      </w:r>
    </w:p>
    <w:p w14:paraId="687E5AFF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-дефицит (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профицит)  местного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бюджета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336 690,10</w:t>
      </w:r>
      <w:r w:rsidRPr="00502413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рублей.</w:t>
      </w:r>
    </w:p>
    <w:p w14:paraId="5275D488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2.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Утвердить основные характеристики местного бюджета на 2026, и 2027 годы:</w:t>
      </w:r>
    </w:p>
    <w:p w14:paraId="0D6754D4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 -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прогнозируемый общий объем доходов местного бюджета на 2026 год в сумме </w:t>
      </w:r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4 247 857,00</w:t>
      </w: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рублей, на 2027 год в сумме </w:t>
      </w:r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4 270 792,00</w:t>
      </w: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рубля;</w:t>
      </w:r>
    </w:p>
    <w:p w14:paraId="502E0050" w14:textId="77777777" w:rsidR="00502413" w:rsidRPr="00502413" w:rsidRDefault="00502413" w:rsidP="00502413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- общий объем расходов местного </w:t>
      </w:r>
      <w:proofErr w:type="gramStart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бюджета  на</w:t>
      </w:r>
      <w:proofErr w:type="gramEnd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2026 год в сумме </w:t>
      </w:r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4 247 857,00</w:t>
      </w:r>
      <w:r w:rsidRPr="00502413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рублей,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в том числе условно утвержденные расходы в сумме 85 438,20</w:t>
      </w:r>
      <w:r w:rsidRPr="00502413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рублей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,  на</w:t>
      </w:r>
      <w:proofErr w:type="gramEnd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2027 год в сумме </w:t>
      </w:r>
      <w:r w:rsidRPr="00502413">
        <w:rPr>
          <w:rFonts w:ascii="Arial" w:eastAsia="Calibri" w:hAnsi="Arial" w:cs="Arial"/>
          <w:bCs/>
          <w:i/>
          <w:iCs/>
          <w:kern w:val="0"/>
          <w:sz w:val="24"/>
          <w:szCs w:val="24"/>
          <w:lang w:eastAsia="ru-RU"/>
          <w14:ligatures w14:val="none"/>
        </w:rPr>
        <w:t>4 270 792,00</w:t>
      </w:r>
      <w:r w:rsidRPr="00502413">
        <w:rPr>
          <w:rFonts w:ascii="Arial" w:eastAsia="Calibri" w:hAnsi="Arial" w:cs="Arial"/>
          <w:b/>
          <w:kern w:val="0"/>
          <w:sz w:val="18"/>
          <w:szCs w:val="18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рубля,</w:t>
      </w:r>
      <w:r w:rsidRPr="00502413">
        <w:rPr>
          <w:rFonts w:ascii="Arial" w:eastAsia="Calibri" w:hAnsi="Arial" w:cs="Arial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в том числе условно утвержденные расходы в сумме 173 650,40</w:t>
      </w:r>
      <w:r w:rsidRPr="00502413">
        <w:rPr>
          <w:rFonts w:ascii="Arial" w:eastAsia="Calibri" w:hAnsi="Arial" w:cs="Arial"/>
          <w:kern w:val="0"/>
          <w:sz w:val="20"/>
          <w:szCs w:val="20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рублей;</w:t>
      </w:r>
    </w:p>
    <w:p w14:paraId="0FCED8DA" w14:textId="77777777" w:rsidR="00502413" w:rsidRPr="00502413" w:rsidRDefault="00502413" w:rsidP="00502413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-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дефицит местного бюджета на 2026 год в сумме 0,00 рублей, на 2027 год в сумме 0,00 рублей;</w:t>
      </w:r>
    </w:p>
    <w:p w14:paraId="0D61EA3B" w14:textId="77777777" w:rsidR="00502413" w:rsidRPr="00502413" w:rsidRDefault="00502413" w:rsidP="00502413">
      <w:pPr>
        <w:tabs>
          <w:tab w:val="left" w:pos="6086"/>
        </w:tabs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00639468" w14:textId="77777777" w:rsidR="00502413" w:rsidRPr="00502413" w:rsidRDefault="00502413" w:rsidP="00502413">
      <w:pPr>
        <w:autoSpaceDE w:val="0"/>
        <w:autoSpaceDN w:val="0"/>
        <w:spacing w:after="0" w:line="240" w:lineRule="auto"/>
        <w:ind w:right="849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7410B63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Статья 2. Источники финансирования дефицита местного бюджета.</w:t>
      </w:r>
    </w:p>
    <w:p w14:paraId="655E91E2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Утвердить источники финансирования дефицита местного бюджета на 2025 год согласно </w:t>
      </w:r>
      <w:proofErr w:type="gramStart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приложению  №</w:t>
      </w:r>
      <w:proofErr w:type="gramEnd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1  к</w:t>
      </w:r>
      <w:proofErr w:type="gramEnd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настоящему Решению, на плановый период 2026 и 2027 годов </w:t>
      </w:r>
      <w:proofErr w:type="gramStart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согласно приложения</w:t>
      </w:r>
      <w:proofErr w:type="gramEnd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№ 2 к настоящему Решению.</w:t>
      </w:r>
      <w:r w:rsidRPr="00502413"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780F66CD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1E7C3FB" w14:textId="77777777" w:rsidR="00502413" w:rsidRPr="00502413" w:rsidRDefault="00502413" w:rsidP="00502413">
      <w:pPr>
        <w:spacing w:after="120" w:line="240" w:lineRule="auto"/>
        <w:ind w:left="-426" w:right="57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Статья 3. </w:t>
      </w:r>
      <w:r w:rsidRPr="00502413"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Прогнозируемое поступление </w:t>
      </w:r>
      <w:proofErr w:type="gramStart"/>
      <w:r w:rsidRPr="00502413">
        <w:rPr>
          <w:rFonts w:ascii="Arial" w:eastAsia="Calibri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доходов</w:t>
      </w:r>
      <w:r w:rsidRPr="00502413">
        <w:rPr>
          <w:rFonts w:ascii="Arial" w:eastAsia="Calibri" w:hAnsi="Arial" w:cs="Arial"/>
          <w:b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бюджета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местного бюджета.</w:t>
      </w:r>
    </w:p>
    <w:p w14:paraId="33563140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1.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Утвердить прогнозируемое поступление доходов в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местный бюджет на 2025 год согласно приложению №3 к настоящему Решению и на плановый период 2026 и 2027 годов согласно приложению №4 к настоящему Решению. </w:t>
      </w:r>
    </w:p>
    <w:p w14:paraId="0CAC3F85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       2. Установить, что средства, поступающие получателям бюджетных средств, в погашение дебиторской задолженности прошлых лет, в полном объеме зачисляются в доход местного бюджета.</w:t>
      </w:r>
    </w:p>
    <w:p w14:paraId="470D7E93" w14:textId="77777777" w:rsidR="00502413" w:rsidRPr="00502413" w:rsidRDefault="00502413" w:rsidP="00502413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3. Установить, что поступающие добровольные взносы и пожертвования (безвозмездные перечисления) казенным учреждениям (за исключением органов государственной власти) в полном объеме зачисляются в доход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местного  бюджета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и направляются на финансирование получателей бюджетных средств согласно цели их предоставления.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BBD9C26" w14:textId="77777777" w:rsidR="00502413" w:rsidRPr="00502413" w:rsidRDefault="00502413" w:rsidP="00502413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4. Утвердить объем межбюджетных трансфертов, получаемых из других бюджетов бюджетной системы Российской Федерации на 2025 год и на плановый период 2026 и 2027 годов </w:t>
      </w:r>
      <w:proofErr w:type="gramStart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согласно приложения</w:t>
      </w:r>
      <w:proofErr w:type="gramEnd"/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№16 к настоящему Решению.</w:t>
      </w:r>
    </w:p>
    <w:p w14:paraId="641C5A55" w14:textId="77777777" w:rsidR="00502413" w:rsidRPr="00502413" w:rsidRDefault="00502413" w:rsidP="00502413">
      <w:pPr>
        <w:spacing w:after="0" w:line="240" w:lineRule="auto"/>
        <w:ind w:right="76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2EC26AE3" w14:textId="77777777" w:rsidR="00502413" w:rsidRPr="00502413" w:rsidRDefault="00502413" w:rsidP="00502413">
      <w:pPr>
        <w:spacing w:after="0" w:line="240" w:lineRule="auto"/>
        <w:ind w:right="76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Статья 4. Бюджетные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ассигнования  местного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бюджета на 2025 год.</w:t>
      </w:r>
    </w:p>
    <w:p w14:paraId="738B518A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1.Утвердить распределение бюджетных ассигнований по разделам, подразделам, целевым статьям </w:t>
      </w:r>
      <w:r w:rsidRPr="00502413">
        <w:rPr>
          <w:rFonts w:ascii="Arial" w:eastAsia="Times New Roman" w:hAnsi="Arial" w:cs="Arial"/>
          <w:bCs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(муниципальным программам и непрограммным направлениям деятельности), группам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видов расходов классификации расходов местного бюджета на 2025 год согласно приложению № 5 к настоящему Решению и на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плановый период  2026  и 2027 годов согласно приложению № 6 к настоящему Решению.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       </w:t>
      </w:r>
    </w:p>
    <w:p w14:paraId="42C41B7C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2. Утвердить ведомственную структуру расходов местного бюджета на 2025 год согласно приложению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№  7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к настоящему Решению и на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плановый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период  2026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и 2027 годов согласно приложению № 8 к настоящему Решению. </w:t>
      </w:r>
    </w:p>
    <w:p w14:paraId="785F43BA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3.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Утвердить распределение бюджетных ассигнований по целевым статьям (муниципальным программам и непрограммным направлениям деятельности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), группам видов расходов местного бюджета на 2025 год согласно приложению № 9 к настоящему Решению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и на плановый период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2026  и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2027 годов согласно приложению № 10 к настоящему Решению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79B6350C" w14:textId="77777777" w:rsidR="00502413" w:rsidRPr="00502413" w:rsidRDefault="00502413" w:rsidP="00502413">
      <w:pPr>
        <w:spacing w:after="0" w:line="276" w:lineRule="auto"/>
        <w:ind w:right="76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- общий объем бюджетных ассигнований местного бюджета на исполнение публичных нормативных обязательств на 2025 год в сумме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0,00</w:t>
      </w:r>
      <w:r w:rsidRPr="00502413">
        <w:rPr>
          <w:rFonts w:ascii="Arial" w:eastAsia="Calibri" w:hAnsi="Arial" w:cs="Arial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рублей, на плановый период 2026 года в сумме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0,00</w:t>
      </w:r>
      <w:r w:rsidRPr="00502413">
        <w:rPr>
          <w:rFonts w:ascii="Arial" w:eastAsia="Calibri" w:hAnsi="Arial" w:cs="Arial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рублей и 2027 года в сумме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0,00</w:t>
      </w:r>
      <w:r w:rsidRPr="00502413">
        <w:rPr>
          <w:rFonts w:ascii="Arial" w:eastAsia="Calibri" w:hAnsi="Arial" w:cs="Arial"/>
          <w:i/>
          <w:iCs/>
          <w:color w:val="FF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рублей. </w:t>
      </w:r>
    </w:p>
    <w:p w14:paraId="5E1DFE93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3FBC38ED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4.</w:t>
      </w: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Утвердить</w:t>
      </w: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методики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области  бюджету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муниципального района «Курский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район»  Курской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области на: </w:t>
      </w:r>
    </w:p>
    <w:p w14:paraId="32E0A8AD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- осуществление переданных полномочий по внутреннему муниципальному финансовому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контролю  согласно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приложению № 14 к настоящему Решению; </w:t>
      </w:r>
    </w:p>
    <w:p w14:paraId="6FB3C0BF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- осуществление переданных полномочий по внешнему муниципальному финансовому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контролю  согласно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приложению №15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к  настоящему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Решению.</w:t>
      </w:r>
    </w:p>
    <w:p w14:paraId="5DF65FAA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4FC0D566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Статья 5.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Муниципальный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долг  Брежневского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области.</w:t>
      </w:r>
    </w:p>
    <w:p w14:paraId="33C77F53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1.Утвердить программу муниципальных внутренних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заимствований  Брежневского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сельсовета Курского района Курской области на 2025 год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и на плановый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период  2026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и 2027 годов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согласно приложению №11 к настоящему Решению.</w:t>
      </w:r>
    </w:p>
    <w:p w14:paraId="076C61C2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lastRenderedPageBreak/>
        <w:t xml:space="preserve">      2.Установить верхний предел муниципального внутреннего долга местного бюджета на 01 января 2025 год в сумме 0,00 руб., в том числе  по муниципальным гарантиям в сумме 0,00 руб., на плановый период 01 января 2026 года в сумме 0,00 руб., в том числе по муниципальным гарантиям в сумме 0,00 руб. и 01 января 2027 года в сумме 0,00 руб., в том числе  по муниципальным гарантиям в сумме 0,00 руб., согласно приложению №12 к настоящему Решению.</w:t>
      </w:r>
    </w:p>
    <w:p w14:paraId="63EEF158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3.Утвердить программу муниципальных гарантий Брежневского сельсовета Курского района Курской области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на  2025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год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и на плановый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период  2026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и 2027 годов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согласно приложению №13 к настоящему Решению.</w:t>
      </w:r>
    </w:p>
    <w:p w14:paraId="60AD9AB4" w14:textId="77777777" w:rsidR="00502413" w:rsidRPr="00502413" w:rsidRDefault="00502413" w:rsidP="00502413">
      <w:pPr>
        <w:spacing w:after="120" w:line="240" w:lineRule="auto"/>
        <w:ind w:left="-426" w:right="57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4.Установить объем муниципального внутреннего долга Брежневского сельсовета Курского района Курской области на 2025 год в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сумме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1 683 450,50 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руб.; на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2026 год в сумме 1 708 764,00 руб.; на 2027 год в сумме 1 736 504,00 руб.</w:t>
      </w:r>
    </w:p>
    <w:p w14:paraId="7F14CE25" w14:textId="77777777" w:rsidR="00502413" w:rsidRPr="00502413" w:rsidRDefault="00502413" w:rsidP="00502413">
      <w:pPr>
        <w:spacing w:after="0" w:line="240" w:lineRule="auto"/>
        <w:jc w:val="both"/>
        <w:outlineLvl w:val="0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5C354AB7" w14:textId="77777777" w:rsidR="00502413" w:rsidRPr="00502413" w:rsidRDefault="00502413" w:rsidP="00502413">
      <w:pPr>
        <w:spacing w:after="0" w:line="240" w:lineRule="auto"/>
        <w:jc w:val="both"/>
        <w:outlineLvl w:val="0"/>
        <w:rPr>
          <w:rFonts w:ascii="Arial" w:eastAsia="Calibri" w:hAnsi="Arial" w:cs="Arial"/>
          <w:b/>
          <w:i/>
          <w:iCs/>
          <w:color w:val="FF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Статья 6. Привлечение бюджетных кредитов и кредитов коммерческих банков.</w:t>
      </w:r>
    </w:p>
    <w:p w14:paraId="03803044" w14:textId="77777777" w:rsidR="00502413" w:rsidRPr="00502413" w:rsidRDefault="00502413" w:rsidP="00502413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Администрация Брежневского сельсовета Курского района Курской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области  в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2025 году и в плановом периоде 2026 и 2027 годов:</w:t>
      </w:r>
    </w:p>
    <w:p w14:paraId="67C855C0" w14:textId="77777777" w:rsidR="00502413" w:rsidRPr="00502413" w:rsidRDefault="00502413" w:rsidP="00502413">
      <w:pPr>
        <w:spacing w:after="0" w:line="240" w:lineRule="auto"/>
        <w:ind w:firstLine="567"/>
        <w:jc w:val="both"/>
        <w:outlineLvl w:val="0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1)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местного бюджета;</w:t>
      </w:r>
    </w:p>
    <w:p w14:paraId="0B8E97AC" w14:textId="77777777" w:rsidR="00502413" w:rsidRPr="00502413" w:rsidRDefault="00502413" w:rsidP="00502413">
      <w:pPr>
        <w:autoSpaceDE w:val="0"/>
        <w:autoSpaceDN w:val="0"/>
        <w:spacing w:after="0" w:line="240" w:lineRule="auto"/>
        <w:ind w:firstLine="567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2) в рамках установленного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14:paraId="785D4AB1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</w:t>
      </w:r>
    </w:p>
    <w:p w14:paraId="2E0764C2" w14:textId="77777777" w:rsidR="00502413" w:rsidRPr="00502413" w:rsidRDefault="00502413" w:rsidP="00502413">
      <w:pPr>
        <w:spacing w:after="0" w:line="276" w:lineRule="auto"/>
        <w:ind w:left="-426" w:right="57"/>
        <w:jc w:val="both"/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Статья 7. Особенности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исполнения  местного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бюджета  в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2025 году.</w:t>
      </w:r>
    </w:p>
    <w:p w14:paraId="6CB13513" w14:textId="77777777" w:rsidR="00502413" w:rsidRPr="00502413" w:rsidRDefault="00502413" w:rsidP="00502413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1.Установить дополнительные основания для внесения изменений в сводную бюджетную роспись местного бюджета без внесения изменений в настоящее решение:</w:t>
      </w:r>
    </w:p>
    <w:p w14:paraId="654E087F" w14:textId="77777777" w:rsidR="00502413" w:rsidRPr="00502413" w:rsidRDefault="00502413" w:rsidP="00502413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1)реорганизация муниципальных учреждений;</w:t>
      </w:r>
    </w:p>
    <w:p w14:paraId="7DA8CDDE" w14:textId="77777777" w:rsidR="00502413" w:rsidRPr="00502413" w:rsidRDefault="00502413" w:rsidP="00502413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2)изменение бюджетной классификации Министерством финансов Российской      </w:t>
      </w:r>
    </w:p>
    <w:p w14:paraId="4FEEC6C4" w14:textId="77777777" w:rsidR="00502413" w:rsidRPr="00502413" w:rsidRDefault="00502413" w:rsidP="00502413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Федерации.</w:t>
      </w:r>
    </w:p>
    <w:p w14:paraId="164C36A1" w14:textId="77777777" w:rsidR="00502413" w:rsidRPr="00502413" w:rsidRDefault="00502413" w:rsidP="00502413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2.Предоставить право Администрации Брежневского сельсовета Курского района     Курской области определить перечень приоритетных расходов местного бюджета, подлежащих финансированию первоочередном порядке.</w:t>
      </w:r>
    </w:p>
    <w:p w14:paraId="04D887C6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3. Установить, что неиспользованные по состоянию на 1 января 2025 года остатки межбюджетных трансфертов, предоставленных из областного бюджета местным бюджетам в форме субвенций, субсидий, иных межбюджетных трансфертов, имеющих целевое назначение, подлежат возврату в областной бюджет в течение первых 10 рабочих дней 2025 года.</w:t>
      </w:r>
    </w:p>
    <w:p w14:paraId="01DD5CC6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4</w:t>
      </w:r>
      <w:r w:rsidRPr="00502413">
        <w:rPr>
          <w:rFonts w:ascii="Arial" w:eastAsia="Times New Roman" w:hAnsi="Arial" w:cs="Arial"/>
          <w:i/>
          <w:iCs/>
          <w:color w:val="FF0000"/>
          <w:kern w:val="0"/>
          <w:sz w:val="24"/>
          <w:szCs w:val="24"/>
          <w:lang w:eastAsia="ru-RU"/>
          <w14:ligatures w14:val="none"/>
        </w:rPr>
        <w:t>.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Администрация Брежневского сельсовета Курского района Курской области не вправе принимать решения, приводящие к увеличению в 2025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году  численности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 муниципальных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служащих и работников муниципальных казенных учреждений. </w:t>
      </w:r>
    </w:p>
    <w:p w14:paraId="243CC0FE" w14:textId="77777777" w:rsidR="00502413" w:rsidRPr="00502413" w:rsidRDefault="00502413" w:rsidP="00502413">
      <w:pPr>
        <w:autoSpaceDE w:val="0"/>
        <w:autoSpaceDN w:val="0"/>
        <w:adjustRightInd w:val="0"/>
        <w:spacing w:after="0" w:line="276" w:lineRule="auto"/>
        <w:ind w:left="-426"/>
        <w:jc w:val="both"/>
        <w:outlineLvl w:val="3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5.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14:paraId="49C4986E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lastRenderedPageBreak/>
        <w:t>6. Установить, что получатель средств местного бюджета вправе предусматривать авансовые платежи:</w:t>
      </w:r>
    </w:p>
    <w:p w14:paraId="1618A1BC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1) при заключении договоров (муниципальных контрактов) на поставку товаров (работ, услуг) в размерах:</w:t>
      </w:r>
    </w:p>
    <w:p w14:paraId="4A0160BE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а) 100 процентов суммы договора (муниципального контракта) – по договорам (контрактам):</w:t>
      </w:r>
    </w:p>
    <w:p w14:paraId="31E942C0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14:paraId="5CB27E8A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outlineLvl w:val="1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б) не более 30 процентов суммы договора (муниципального контракта) – по иным договорам (контрактам), если иное не предусмотрено законодательством Российской Федерации;</w:t>
      </w:r>
    </w:p>
    <w:p w14:paraId="46AD5637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в)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тренингах, соревнованиях и т.п.), а также расходов, связанных со служебными командировками, – в размере 100 процентов.</w:t>
      </w:r>
    </w:p>
    <w:p w14:paraId="02D14CE8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7.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Установить, что с 1 января 2025 года размер денежного вознаграждения лиц, замещающих муниципальные должности Курского района Курской области, окладов месячного денежного содержания муниципальных служащих Курского района Курской области, а также месячных должностных окладов работников, замещающих должности, не являющиеся должностями муниципальной службы, индексируется на 1,04. </w:t>
      </w:r>
    </w:p>
    <w:p w14:paraId="32801A5A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777FBFC4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7AECC792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Статья 8.   </w:t>
      </w:r>
      <w:r w:rsidRPr="00502413">
        <w:rPr>
          <w:rFonts w:ascii="Arial" w:eastAsia="Calibri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>Опубликование Решения.</w:t>
      </w:r>
    </w:p>
    <w:p w14:paraId="68B13887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Опубликовать текстовую часть решения Собрания депутатов Брежневского сельсовета Курского района Курской области «</w:t>
      </w:r>
      <w:r w:rsidRPr="00502413"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  <w:t>О бюджете Брежневского сельсовета Курского района   Курской области  на 2025 год и на  плановый период 2026 и 2027 годов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» в газете «Сельская новь» и разместить с приложениями в виде таблиц на официальном сайте Администрации Брежневского сельсовета Курского района Курской области (</w:t>
      </w:r>
      <w:r w:rsidRPr="00502413">
        <w:rPr>
          <w:rFonts w:ascii="Arial" w:eastAsia="Calibri" w:hAnsi="Arial" w:cs="Arial"/>
          <w:kern w:val="0"/>
          <w:sz w:val="24"/>
          <w:szCs w:val="24"/>
          <w14:ligatures w14:val="none"/>
        </w:rPr>
        <w:t>https://brezhnevskij-r38.gosweb.gosuslugi.ru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)  в сети Интернет.</w:t>
      </w:r>
    </w:p>
    <w:p w14:paraId="71D2830F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33FAC57E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Статья 9. </w:t>
      </w:r>
      <w:r w:rsidRPr="00502413">
        <w:rPr>
          <w:rFonts w:ascii="Arial" w:eastAsia="Calibri" w:hAnsi="Arial" w:cs="Arial"/>
          <w:b/>
          <w:bCs/>
          <w:i/>
          <w:iCs/>
          <w:kern w:val="0"/>
          <w:sz w:val="24"/>
          <w:szCs w:val="24"/>
          <w:lang w:eastAsia="ru-RU"/>
          <w14:ligatures w14:val="none"/>
        </w:rPr>
        <w:t>Вступление в силу Решения.</w:t>
      </w:r>
    </w:p>
    <w:p w14:paraId="3677541B" w14:textId="77777777" w:rsidR="00502413" w:rsidRPr="00502413" w:rsidRDefault="00502413" w:rsidP="00502413">
      <w:pPr>
        <w:autoSpaceDE w:val="0"/>
        <w:autoSpaceDN w:val="0"/>
        <w:adjustRightInd w:val="0"/>
        <w:spacing w:after="0" w:line="240" w:lineRule="auto"/>
        <w:ind w:left="-426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</w:t>
      </w: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Настоящее Решение вступает в силу с 1 января 2025 года.</w:t>
      </w:r>
    </w:p>
    <w:p w14:paraId="1AE267C7" w14:textId="77777777" w:rsidR="00502413" w:rsidRPr="00502413" w:rsidRDefault="00502413" w:rsidP="00502413">
      <w:pPr>
        <w:spacing w:after="0" w:line="240" w:lineRule="auto"/>
        <w:ind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7AB3FA35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6592B6F1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488126C6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Председатель Собрания </w:t>
      </w:r>
    </w:p>
    <w:p w14:paraId="1DB95100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депутатов   Брежневского</w:t>
      </w:r>
    </w:p>
    <w:p w14:paraId="69652305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сельсовета Курского района</w:t>
      </w:r>
    </w:p>
    <w:p w14:paraId="67FD7598" w14:textId="77777777" w:rsidR="00502413" w:rsidRPr="00502413" w:rsidRDefault="00502413" w:rsidP="00502413">
      <w:pPr>
        <w:spacing w:after="0" w:line="240" w:lineRule="auto"/>
        <w:ind w:left="-426" w:right="57"/>
        <w:jc w:val="both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Курской области                                                                                                Л.А. </w:t>
      </w:r>
      <w:proofErr w:type="spell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Труш</w:t>
      </w:r>
      <w:proofErr w:type="spellEnd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01952EF3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5336D4E0" w14:textId="77777777" w:rsidR="00502413" w:rsidRPr="00502413" w:rsidRDefault="00502413" w:rsidP="00502413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</w:t>
      </w:r>
      <w:r w:rsidRPr="00502413">
        <w:rPr>
          <w:rFonts w:ascii="Arial" w:eastAsia="Calibri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                                         </w:t>
      </w:r>
    </w:p>
    <w:p w14:paraId="799182D8" w14:textId="77777777" w:rsidR="00502413" w:rsidRPr="00502413" w:rsidRDefault="00502413" w:rsidP="00502413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5E558C3B" w14:textId="77777777" w:rsidR="00502413" w:rsidRPr="00502413" w:rsidRDefault="00502413" w:rsidP="00502413">
      <w:pPr>
        <w:tabs>
          <w:tab w:val="left" w:pos="8192"/>
        </w:tabs>
        <w:spacing w:after="0" w:line="240" w:lineRule="auto"/>
        <w:ind w:left="-426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Глава Брежневского сельсовета </w:t>
      </w: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ab/>
      </w:r>
    </w:p>
    <w:p w14:paraId="12F1A5B4" w14:textId="77777777" w:rsidR="00502413" w:rsidRPr="00502413" w:rsidRDefault="00502413" w:rsidP="00502413">
      <w:pPr>
        <w:tabs>
          <w:tab w:val="left" w:pos="567"/>
        </w:tabs>
        <w:spacing w:after="0" w:line="240" w:lineRule="auto"/>
        <w:ind w:firstLine="426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0405C59A" w14:textId="13F21124" w:rsidR="00502413" w:rsidRDefault="00502413" w:rsidP="00502413">
      <w:pPr>
        <w:tabs>
          <w:tab w:val="left" w:pos="567"/>
        </w:tabs>
        <w:spacing w:after="0" w:line="240" w:lineRule="auto"/>
        <w:ind w:left="-567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 xml:space="preserve">   Курского района Курской области                                                             В.Д. </w:t>
      </w:r>
      <w:proofErr w:type="spell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  <w:t>Печурин</w:t>
      </w:r>
      <w:proofErr w:type="spellEnd"/>
    </w:p>
    <w:p w14:paraId="31FD6670" w14:textId="77777777" w:rsidR="00502413" w:rsidRPr="00502413" w:rsidRDefault="00502413" w:rsidP="00502413">
      <w:pPr>
        <w:tabs>
          <w:tab w:val="left" w:pos="567"/>
        </w:tabs>
        <w:spacing w:after="0" w:line="240" w:lineRule="auto"/>
        <w:ind w:left="-567"/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:lang w:eastAsia="ru-RU"/>
          <w14:ligatures w14:val="none"/>
        </w:rPr>
      </w:pPr>
    </w:p>
    <w:p w14:paraId="2CCCF6D7" w14:textId="77777777" w:rsidR="00502413" w:rsidRDefault="00502413" w:rsidP="00200325">
      <w:pPr>
        <w:spacing w:after="0" w:line="240" w:lineRule="auto"/>
        <w:ind w:firstLine="426"/>
        <w:jc w:val="right"/>
        <w:rPr>
          <w:rFonts w:ascii="Arial" w:eastAsia="Calibri" w:hAnsi="Arial" w:cs="Arial"/>
          <w:kern w:val="0"/>
          <w:sz w:val="32"/>
          <w:szCs w:val="32"/>
          <w:lang w:eastAsia="ru-RU"/>
          <w14:ligatures w14:val="none"/>
        </w:rPr>
      </w:pPr>
    </w:p>
    <w:p w14:paraId="6ABCCC3B" w14:textId="6C7A599E" w:rsidR="00200325" w:rsidRPr="00200325" w:rsidRDefault="00200325" w:rsidP="00200325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20032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200325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</w:t>
      </w:r>
    </w:p>
    <w:p w14:paraId="67F3D0B8" w14:textId="77777777" w:rsidR="00200325" w:rsidRPr="00200325" w:rsidRDefault="00200325" w:rsidP="00200325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0F9B0228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48AE6DCE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66B7574B" w14:textId="6752B2F9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от 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proofErr w:type="gramEnd"/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229CC1D2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72C46C81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74837B2F" w14:textId="77777777" w:rsidR="00200325" w:rsidRPr="00200325" w:rsidRDefault="00200325" w:rsidP="00200325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200325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7319B0AF" w14:textId="77777777" w:rsidR="00200325" w:rsidRPr="00200325" w:rsidRDefault="00200325" w:rsidP="00200325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611"/>
        <w:gridCol w:w="3413"/>
        <w:gridCol w:w="1504"/>
        <w:gridCol w:w="906"/>
        <w:gridCol w:w="833"/>
        <w:gridCol w:w="88"/>
      </w:tblGrid>
      <w:tr w:rsidR="00200325" w:rsidRPr="00200325" w14:paraId="27CEFEAD" w14:textId="77777777" w:rsidTr="006853A3">
        <w:trPr>
          <w:trHeight w:val="735"/>
        </w:trPr>
        <w:tc>
          <w:tcPr>
            <w:tcW w:w="5000" w:type="pct"/>
            <w:gridSpan w:val="6"/>
            <w:vAlign w:val="bottom"/>
          </w:tcPr>
          <w:p w14:paraId="3B9C1818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Источники внутреннего финансирования дефицита</w:t>
            </w:r>
          </w:p>
          <w:p w14:paraId="6E55278F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 xml:space="preserve">бюджета Брежневского сельсовета    </w:t>
            </w:r>
          </w:p>
          <w:p w14:paraId="53DB86C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8"/>
                <w:szCs w:val="28"/>
                <w:lang w:eastAsia="ru-RU"/>
                <w14:ligatures w14:val="none"/>
              </w:rPr>
              <w:t>Курского района Курской области на 2025 год.</w:t>
            </w:r>
          </w:p>
        </w:tc>
      </w:tr>
      <w:tr w:rsidR="00200325" w:rsidRPr="00200325" w14:paraId="070708C6" w14:textId="77777777" w:rsidTr="006853A3">
        <w:trPr>
          <w:trHeight w:val="80"/>
        </w:trPr>
        <w:tc>
          <w:tcPr>
            <w:tcW w:w="3220" w:type="pct"/>
            <w:gridSpan w:val="2"/>
            <w:vAlign w:val="center"/>
          </w:tcPr>
          <w:p w14:paraId="4B0D0006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88" w:type="pct"/>
            <w:gridSpan w:val="2"/>
            <w:vAlign w:val="center"/>
          </w:tcPr>
          <w:p w14:paraId="4CC6C377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92" w:type="pct"/>
            <w:gridSpan w:val="2"/>
            <w:vAlign w:val="bottom"/>
          </w:tcPr>
          <w:p w14:paraId="00458B8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200325" w:rsidRPr="00200325" w14:paraId="2A9A59B5" w14:textId="77777777" w:rsidTr="006853A3">
        <w:trPr>
          <w:gridAfter w:val="1"/>
          <w:wAfter w:w="47" w:type="pct"/>
          <w:trHeight w:val="945"/>
        </w:trPr>
        <w:tc>
          <w:tcPr>
            <w:tcW w:w="1396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84D0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2628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FD721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источников финансирования дефицита бюджета</w:t>
            </w:r>
          </w:p>
        </w:tc>
        <w:tc>
          <w:tcPr>
            <w:tcW w:w="929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34CF68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Сумма, руб.</w:t>
            </w:r>
          </w:p>
        </w:tc>
      </w:tr>
      <w:tr w:rsidR="00200325" w:rsidRPr="00200325" w14:paraId="56CD3B18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04539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01 00 00 00 00 0000 000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C9F0F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Источники внутреннего финансирования дефицитов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90EC5F6" w14:textId="3D783439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5 746 698,30</w:t>
            </w:r>
          </w:p>
        </w:tc>
      </w:tr>
      <w:tr w:rsidR="00200325" w:rsidRPr="00200325" w14:paraId="27265B65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0E18F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9FCA0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71D392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17FDCF24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CFD7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01 03 01 00 00 0000 000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3CA65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19D83F3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4193D9C3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0475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01 03 01 00 00 0000 700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E5F80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628BA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06A5E42D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5D6B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01 03 01 00 10 0000 710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C2D1C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9BB6F3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6F64380E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F545D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01 03 01 00 00 0000 800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C4283D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37486555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0,00 </w:t>
            </w:r>
          </w:p>
        </w:tc>
      </w:tr>
      <w:tr w:rsidR="00200325" w:rsidRPr="00200325" w14:paraId="02075990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76A8B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01 03 01 00 10 0000 810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F4144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6687C7C2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200325" w:rsidRPr="00200325" w14:paraId="32AFDEB4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0394F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01 05 00 00 00 0000 000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77D081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 на счетах по учету средств бюджета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86DBED" w14:textId="3F522C43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5 746 698,30</w:t>
            </w:r>
          </w:p>
        </w:tc>
      </w:tr>
      <w:tr w:rsidR="00200325" w:rsidRPr="00200325" w14:paraId="74E97686" w14:textId="77777777" w:rsidTr="006853A3">
        <w:trPr>
          <w:gridAfter w:val="1"/>
          <w:wAfter w:w="47" w:type="pct"/>
          <w:trHeight w:val="351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FF5D6F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02E16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5BE4D5C3" w14:textId="232A5251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725EC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1916B9C7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4E6F8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01 05 02 00 00 0000 500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D8E57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7EDA55B3" w14:textId="497C48C2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725EC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590BC15F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1C39D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A19FA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6371A6" w14:textId="3CC0BA2E" w:rsidR="00200325" w:rsidRPr="00200325" w:rsidRDefault="00725EC0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6CE65E76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06521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01 05 02 01 10 0000 510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76059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Увеличение прочих остатков денежных средств бюджетов муниципальных </w:t>
            </w:r>
          </w:p>
          <w:p w14:paraId="2887E7B6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00D0FF7F" w14:textId="1ED8FFEC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- 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725EC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964 785</w:t>
            </w:r>
            <w:r w:rsidR="00725EC0" w:rsidRPr="00200325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200325" w:rsidRPr="00200325" w14:paraId="5BB2BC4C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C2BEF7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4F6E7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320C858" w14:textId="3C373749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200325" w:rsidRPr="00200325" w14:paraId="0C1A693A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91C3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01 05 02 00 00 0000 600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E418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ED491B" w14:textId="0B59B31A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200325" w:rsidRPr="00200325" w14:paraId="5CA3EE06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3966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EFB49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прочих остатков денежных средств бюджетов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262B0D24" w14:textId="39F9DC69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200325" w:rsidRPr="00200325" w14:paraId="63388DE9" w14:textId="77777777" w:rsidTr="006853A3">
        <w:trPr>
          <w:gridAfter w:val="1"/>
          <w:wAfter w:w="47" w:type="pct"/>
          <w:trHeight w:val="315"/>
        </w:trPr>
        <w:tc>
          <w:tcPr>
            <w:tcW w:w="1396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F551E" w14:textId="77777777" w:rsidR="00200325" w:rsidRPr="00200325" w:rsidRDefault="00200325" w:rsidP="002003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01 05 02 01 10 0000 610</w:t>
            </w:r>
          </w:p>
        </w:tc>
        <w:tc>
          <w:tcPr>
            <w:tcW w:w="262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119D1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Уменьшение прочих остатков денежных средств бюджетов муниципальных </w:t>
            </w:r>
          </w:p>
          <w:p w14:paraId="6668506C" w14:textId="77777777" w:rsidR="00200325" w:rsidRPr="00200325" w:rsidRDefault="00200325" w:rsidP="002003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00325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поселений</w:t>
            </w:r>
          </w:p>
        </w:tc>
        <w:tc>
          <w:tcPr>
            <w:tcW w:w="929" w:type="pct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14:paraId="4AE235D8" w14:textId="4F7B1E30" w:rsidR="00200325" w:rsidRPr="00200325" w:rsidRDefault="003C79CB" w:rsidP="00200325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</w:tbl>
    <w:p w14:paraId="0BA919CF" w14:textId="77777777" w:rsidR="00200325" w:rsidRPr="00200325" w:rsidRDefault="00200325" w:rsidP="00200325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7EC2E65" w14:textId="77777777" w:rsidR="00200325" w:rsidRDefault="00200325"/>
    <w:p w14:paraId="45FD1958" w14:textId="77777777" w:rsidR="00775129" w:rsidRDefault="00775129"/>
    <w:p w14:paraId="4974E23B" w14:textId="77777777" w:rsidR="00775129" w:rsidRDefault="00775129"/>
    <w:p w14:paraId="3E4FBE43" w14:textId="77777777" w:rsidR="00EA2193" w:rsidRPr="00EA2193" w:rsidRDefault="00775129" w:rsidP="00EA219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</w:t>
      </w:r>
      <w:bookmarkStart w:id="0" w:name="_Hlk89947314"/>
      <w:proofErr w:type="gramStart"/>
      <w:r w:rsidR="00EA2193"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</w:t>
      </w:r>
      <w:proofErr w:type="gramEnd"/>
      <w:r w:rsidR="00EA2193"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</w:t>
      </w:r>
    </w:p>
    <w:p w14:paraId="1442F01A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6701CE2A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4B4F0E5A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32E67E85" w14:textId="4B87C1CF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от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4F907667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741B2F32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51EE92F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887F21B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25FC562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F2416B2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6877931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Источники внутреннего финансирования дефицита бюджета Брежневского сельсовета Курского района Курской области плановый </w:t>
      </w:r>
    </w:p>
    <w:p w14:paraId="06410E11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период 2026 и 2027 годов.</w:t>
      </w:r>
    </w:p>
    <w:p w14:paraId="08C55DAC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10848" w:type="dxa"/>
        <w:tblInd w:w="-8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4"/>
        <w:gridCol w:w="5286"/>
        <w:gridCol w:w="1559"/>
        <w:gridCol w:w="1509"/>
      </w:tblGrid>
      <w:tr w:rsidR="00EA2193" w:rsidRPr="00EA2193" w14:paraId="4832DBC0" w14:textId="77777777" w:rsidTr="008F77B8">
        <w:trPr>
          <w:trHeight w:val="270"/>
        </w:trPr>
        <w:tc>
          <w:tcPr>
            <w:tcW w:w="2494" w:type="dxa"/>
            <w:vMerge w:val="restart"/>
            <w:vAlign w:val="center"/>
          </w:tcPr>
          <w:p w14:paraId="16A74B81" w14:textId="77777777" w:rsidR="00EA2193" w:rsidRPr="00EA2193" w:rsidRDefault="00EA2193" w:rsidP="00EA2193">
            <w:pPr>
              <w:spacing w:after="0" w:line="240" w:lineRule="auto"/>
              <w:ind w:left="-289" w:right="57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Коды бюджетной классификации</w:t>
            </w:r>
          </w:p>
        </w:tc>
        <w:tc>
          <w:tcPr>
            <w:tcW w:w="5286" w:type="dxa"/>
            <w:vMerge w:val="restart"/>
            <w:vAlign w:val="center"/>
          </w:tcPr>
          <w:p w14:paraId="2B085A4C" w14:textId="77777777" w:rsidR="00EA2193" w:rsidRPr="00EA2193" w:rsidRDefault="00EA2193" w:rsidP="00EA2193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источников   финансирования дефицита бюджета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7CE58E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  <w:tc>
          <w:tcPr>
            <w:tcW w:w="15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47F7186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 w:rsidR="00EA2193" w:rsidRPr="00EA2193" w14:paraId="754BAACD" w14:textId="77777777" w:rsidTr="008F77B8">
        <w:trPr>
          <w:trHeight w:val="270"/>
        </w:trPr>
        <w:tc>
          <w:tcPr>
            <w:tcW w:w="2494" w:type="dxa"/>
            <w:vMerge/>
            <w:vAlign w:val="center"/>
          </w:tcPr>
          <w:p w14:paraId="622525D2" w14:textId="77777777" w:rsidR="00EA2193" w:rsidRPr="00EA2193" w:rsidRDefault="00EA2193" w:rsidP="00EA2193">
            <w:pPr>
              <w:spacing w:after="0" w:line="240" w:lineRule="auto"/>
              <w:ind w:left="-426" w:right="57"/>
              <w:jc w:val="right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286" w:type="dxa"/>
            <w:vMerge/>
            <w:vAlign w:val="center"/>
          </w:tcPr>
          <w:p w14:paraId="4628D7A9" w14:textId="77777777" w:rsidR="00EA2193" w:rsidRPr="00EA2193" w:rsidRDefault="00EA2193" w:rsidP="00EA2193">
            <w:pPr>
              <w:spacing w:after="0" w:line="240" w:lineRule="auto"/>
              <w:ind w:left="-108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E6373A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E174D3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4CCB02E0" w14:textId="77777777" w:rsidTr="008F77B8">
        <w:tc>
          <w:tcPr>
            <w:tcW w:w="2494" w:type="dxa"/>
            <w:vAlign w:val="center"/>
          </w:tcPr>
          <w:p w14:paraId="72E466BE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426" w:right="57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01 00 00 00 00 0000 500</w:t>
            </w:r>
          </w:p>
        </w:tc>
        <w:tc>
          <w:tcPr>
            <w:tcW w:w="5286" w:type="dxa"/>
            <w:vAlign w:val="center"/>
          </w:tcPr>
          <w:p w14:paraId="3F4672FF" w14:textId="77777777" w:rsidR="00EA2193" w:rsidRPr="00EA2193" w:rsidRDefault="00EA2193" w:rsidP="00EA2193">
            <w:pPr>
              <w:spacing w:after="0" w:line="240" w:lineRule="auto"/>
              <w:ind w:left="-12" w:right="-250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Источники внутреннего </w:t>
            </w:r>
            <w:proofErr w:type="gramStart"/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финансирования  дефицита</w:t>
            </w:r>
            <w:proofErr w:type="gramEnd"/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CB670BD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4E0FBCCE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5DBE0F69" w14:textId="77777777" w:rsidTr="008F77B8">
        <w:tc>
          <w:tcPr>
            <w:tcW w:w="2494" w:type="dxa"/>
            <w:vAlign w:val="center"/>
          </w:tcPr>
          <w:p w14:paraId="233A35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01 03 00 00 00 0000 000</w:t>
            </w:r>
          </w:p>
        </w:tc>
        <w:tc>
          <w:tcPr>
            <w:tcW w:w="5286" w:type="dxa"/>
            <w:vAlign w:val="center"/>
          </w:tcPr>
          <w:p w14:paraId="0B280455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93AF61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06008A16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564014A5" w14:textId="77777777" w:rsidTr="008F77B8">
        <w:tc>
          <w:tcPr>
            <w:tcW w:w="2494" w:type="dxa"/>
            <w:vAlign w:val="center"/>
          </w:tcPr>
          <w:p w14:paraId="5F6209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01 03 01 00 00 0000 000</w:t>
            </w:r>
          </w:p>
        </w:tc>
        <w:tc>
          <w:tcPr>
            <w:tcW w:w="5286" w:type="dxa"/>
            <w:vAlign w:val="center"/>
          </w:tcPr>
          <w:p w14:paraId="4F10BC7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Бюджетные кредиты от других бюджетов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01A22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59A29BE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779397F7" w14:textId="77777777" w:rsidTr="008F77B8">
        <w:tc>
          <w:tcPr>
            <w:tcW w:w="2494" w:type="dxa"/>
            <w:vAlign w:val="center"/>
          </w:tcPr>
          <w:p w14:paraId="7364E7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01 03 01 00 00 0000 700</w:t>
            </w:r>
          </w:p>
        </w:tc>
        <w:tc>
          <w:tcPr>
            <w:tcW w:w="5286" w:type="dxa"/>
            <w:vAlign w:val="center"/>
          </w:tcPr>
          <w:p w14:paraId="011B29C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бюджетных кредитов от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A1EBB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58134D9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05EB333C" w14:textId="77777777" w:rsidTr="008F77B8">
        <w:tc>
          <w:tcPr>
            <w:tcW w:w="2494" w:type="dxa"/>
            <w:vAlign w:val="center"/>
          </w:tcPr>
          <w:p w14:paraId="7439D09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01 03 01 00 10 0000 710</w:t>
            </w:r>
          </w:p>
        </w:tc>
        <w:tc>
          <w:tcPr>
            <w:tcW w:w="5286" w:type="dxa"/>
            <w:vAlign w:val="center"/>
          </w:tcPr>
          <w:p w14:paraId="6905413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9A3087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4E895769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 0,00</w:t>
            </w:r>
          </w:p>
        </w:tc>
      </w:tr>
      <w:tr w:rsidR="00EA2193" w:rsidRPr="00EA2193" w14:paraId="53554C7F" w14:textId="77777777" w:rsidTr="008F77B8">
        <w:tc>
          <w:tcPr>
            <w:tcW w:w="2494" w:type="dxa"/>
            <w:vAlign w:val="center"/>
          </w:tcPr>
          <w:p w14:paraId="2B19415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01 03 01 00 00 0000 800</w:t>
            </w:r>
          </w:p>
        </w:tc>
        <w:tc>
          <w:tcPr>
            <w:tcW w:w="5286" w:type="dxa"/>
            <w:vAlign w:val="center"/>
          </w:tcPr>
          <w:p w14:paraId="02EC7775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бюджетных кредитов, полученных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4AF769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A65ED82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2DE040BC" w14:textId="77777777" w:rsidTr="008F77B8">
        <w:tc>
          <w:tcPr>
            <w:tcW w:w="2494" w:type="dxa"/>
            <w:vAlign w:val="center"/>
          </w:tcPr>
          <w:p w14:paraId="0A648DC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01 03 01 00 10 0000 810</w:t>
            </w:r>
          </w:p>
        </w:tc>
        <w:tc>
          <w:tcPr>
            <w:tcW w:w="5286" w:type="dxa"/>
            <w:vAlign w:val="center"/>
          </w:tcPr>
          <w:p w14:paraId="4EA03634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34C4F17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51831C44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0,00</w:t>
            </w:r>
          </w:p>
        </w:tc>
      </w:tr>
      <w:tr w:rsidR="00EA2193" w:rsidRPr="00EA2193" w14:paraId="51CA12F7" w14:textId="77777777" w:rsidTr="008F77B8">
        <w:tc>
          <w:tcPr>
            <w:tcW w:w="2494" w:type="dxa"/>
            <w:vAlign w:val="center"/>
          </w:tcPr>
          <w:p w14:paraId="0F203295" w14:textId="77777777" w:rsidR="00EA2193" w:rsidRPr="00EA2193" w:rsidRDefault="00EA2193" w:rsidP="00EA219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01 05 00 00 00 0000 000</w:t>
            </w:r>
          </w:p>
        </w:tc>
        <w:tc>
          <w:tcPr>
            <w:tcW w:w="5286" w:type="dxa"/>
          </w:tcPr>
          <w:p w14:paraId="61414024" w14:textId="77777777" w:rsidR="00EA2193" w:rsidRPr="00EA2193" w:rsidRDefault="00EA2193" w:rsidP="00EA2193">
            <w:pPr>
              <w:spacing w:after="0" w:line="276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F467FE5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6EA52D5C" w14:textId="77777777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EA2193" w:rsidRPr="00EA2193" w14:paraId="2170926C" w14:textId="77777777" w:rsidTr="008F77B8">
        <w:tc>
          <w:tcPr>
            <w:tcW w:w="2494" w:type="dxa"/>
            <w:vAlign w:val="center"/>
          </w:tcPr>
          <w:p w14:paraId="504660FA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01 05 00 00 00 0000 500</w:t>
            </w:r>
          </w:p>
        </w:tc>
        <w:tc>
          <w:tcPr>
            <w:tcW w:w="5286" w:type="dxa"/>
            <w:vAlign w:val="center"/>
          </w:tcPr>
          <w:p w14:paraId="37032918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F4C4222" w14:textId="0A8E1A8C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   -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7B91BF9B" w14:textId="0D6139FA" w:rsidR="00EA2193" w:rsidRPr="00EA2193" w:rsidRDefault="00EA2193" w:rsidP="00EA2193">
            <w:pPr>
              <w:spacing w:after="0" w:line="240" w:lineRule="auto"/>
              <w:ind w:left="-426" w:right="-25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-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6062F86D" w14:textId="77777777" w:rsidTr="008F77B8">
        <w:tc>
          <w:tcPr>
            <w:tcW w:w="2494" w:type="dxa"/>
            <w:vAlign w:val="center"/>
          </w:tcPr>
          <w:p w14:paraId="76AE0F79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01 05 02 00 00 0000 500</w:t>
            </w:r>
          </w:p>
        </w:tc>
        <w:tc>
          <w:tcPr>
            <w:tcW w:w="5286" w:type="dxa"/>
            <w:vAlign w:val="center"/>
          </w:tcPr>
          <w:p w14:paraId="0E9497C9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Увеличение  прочих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58FB330" w14:textId="36E6E60C" w:rsidR="00EA2193" w:rsidRPr="00EA2193" w:rsidRDefault="00EA2193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24DA28FB" w14:textId="71F71EA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53775CB" w14:textId="77777777" w:rsidTr="008F77B8">
        <w:tc>
          <w:tcPr>
            <w:tcW w:w="2494" w:type="dxa"/>
            <w:vAlign w:val="center"/>
          </w:tcPr>
          <w:p w14:paraId="4FE1663B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01 05 02 01 00 0000 510</w:t>
            </w:r>
          </w:p>
        </w:tc>
        <w:tc>
          <w:tcPr>
            <w:tcW w:w="5286" w:type="dxa"/>
            <w:vAlign w:val="center"/>
          </w:tcPr>
          <w:p w14:paraId="151BD036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Увеличение прочих </w:t>
            </w: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остатков  денежных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средств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70F54DF" w14:textId="1E0928BF" w:rsidR="00EA2193" w:rsidRPr="00EA2193" w:rsidRDefault="00EA2193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5237E420" w14:textId="680C9B6A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F0F3730" w14:textId="77777777" w:rsidTr="008F77B8">
        <w:tc>
          <w:tcPr>
            <w:tcW w:w="2494" w:type="dxa"/>
            <w:vAlign w:val="center"/>
          </w:tcPr>
          <w:p w14:paraId="7BAEC23C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01 05 02 01 10 0000 510</w:t>
            </w:r>
          </w:p>
        </w:tc>
        <w:tc>
          <w:tcPr>
            <w:tcW w:w="5286" w:type="dxa"/>
            <w:vAlign w:val="center"/>
          </w:tcPr>
          <w:p w14:paraId="7A5E81A9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Увеличение прочих </w:t>
            </w: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остатков  денежных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средств бюджетов </w:t>
            </w:r>
          </w:p>
          <w:p w14:paraId="16A138FE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21420D8" w14:textId="78C0C8BC" w:rsidR="00EA2193" w:rsidRPr="00EA2193" w:rsidRDefault="00EA2193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93CDDA1" w14:textId="634A8781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="00054F95"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A50A2EE" w14:textId="77777777" w:rsidTr="008F77B8">
        <w:tc>
          <w:tcPr>
            <w:tcW w:w="2494" w:type="dxa"/>
            <w:vAlign w:val="center"/>
          </w:tcPr>
          <w:p w14:paraId="15C51424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01 05 00 00 00 0000 600</w:t>
            </w:r>
          </w:p>
        </w:tc>
        <w:tc>
          <w:tcPr>
            <w:tcW w:w="5286" w:type="dxa"/>
            <w:vAlign w:val="center"/>
          </w:tcPr>
          <w:p w14:paraId="44A26B8A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6046B65" w14:textId="6ECA9974" w:rsidR="00EA2193" w:rsidRPr="00EA2193" w:rsidRDefault="00054F95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298C880" w14:textId="7242CFE5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E30514B" w14:textId="77777777" w:rsidTr="008F77B8">
        <w:tc>
          <w:tcPr>
            <w:tcW w:w="2494" w:type="dxa"/>
            <w:vAlign w:val="center"/>
          </w:tcPr>
          <w:p w14:paraId="5287426D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01 05 02 00 00 0000 600</w:t>
            </w:r>
          </w:p>
        </w:tc>
        <w:tc>
          <w:tcPr>
            <w:tcW w:w="5286" w:type="dxa"/>
            <w:vAlign w:val="center"/>
          </w:tcPr>
          <w:p w14:paraId="2A0C31C1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 прочих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остатков средств бюджета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0DD9101" w14:textId="2D7D6AE3" w:rsidR="00EA2193" w:rsidRPr="00EA2193" w:rsidRDefault="00054F95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3F10AFAD" w14:textId="7913259C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317797D4" w14:textId="77777777" w:rsidTr="008F77B8">
        <w:tc>
          <w:tcPr>
            <w:tcW w:w="2494" w:type="dxa"/>
            <w:vAlign w:val="center"/>
          </w:tcPr>
          <w:p w14:paraId="1EAB9519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left="-12" w:right="57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01 05 02 01 00 0000 610</w:t>
            </w:r>
          </w:p>
        </w:tc>
        <w:tc>
          <w:tcPr>
            <w:tcW w:w="5286" w:type="dxa"/>
            <w:vAlign w:val="center"/>
          </w:tcPr>
          <w:p w14:paraId="37839475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Уменьшение прочих </w:t>
            </w: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остатков  денежных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средств бюджетов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4DE32512" w14:textId="20A2139D" w:rsidR="00EA2193" w:rsidRPr="00EA2193" w:rsidRDefault="00054F95" w:rsidP="00EA2193">
            <w:pPr>
              <w:spacing w:after="0" w:line="240" w:lineRule="auto"/>
              <w:ind w:right="-250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1E11F1D7" w14:textId="283E0FE2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1E5CFEEF" w14:textId="77777777" w:rsidTr="008F77B8">
        <w:tc>
          <w:tcPr>
            <w:tcW w:w="2494" w:type="dxa"/>
            <w:vAlign w:val="center"/>
          </w:tcPr>
          <w:p w14:paraId="540867DF" w14:textId="77777777" w:rsidR="00EA2193" w:rsidRPr="00EA2193" w:rsidRDefault="00EA2193" w:rsidP="00EA2193">
            <w:pPr>
              <w:tabs>
                <w:tab w:val="left" w:pos="7980"/>
              </w:tabs>
              <w:spacing w:after="0" w:line="240" w:lineRule="auto"/>
              <w:ind w:right="57" w:hanging="12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01 05 02 01 10 0000 610</w:t>
            </w:r>
          </w:p>
        </w:tc>
        <w:tc>
          <w:tcPr>
            <w:tcW w:w="5286" w:type="dxa"/>
            <w:vAlign w:val="center"/>
          </w:tcPr>
          <w:p w14:paraId="6185B744" w14:textId="77777777" w:rsidR="00EA2193" w:rsidRPr="00EA2193" w:rsidRDefault="00EA2193" w:rsidP="00EA2193">
            <w:pPr>
              <w:spacing w:after="0" w:line="240" w:lineRule="auto"/>
              <w:ind w:left="-12" w:right="-250" w:firstLine="12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Уменьшение  прочих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остатков  денежных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средств бюджетов сельских поселений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1D4A310" w14:textId="502CC239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254 435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509" w:type="dxa"/>
            <w:tcBorders>
              <w:left w:val="single" w:sz="4" w:space="0" w:color="auto"/>
            </w:tcBorders>
          </w:tcPr>
          <w:p w14:paraId="35808437" w14:textId="033D46F4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Pr="00054F95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bookmarkEnd w:id="0"/>
    </w:tbl>
    <w:p w14:paraId="70ACDF34" w14:textId="77777777" w:rsidR="00EA2193" w:rsidRPr="00EA2193" w:rsidRDefault="00EA2193" w:rsidP="00EA2193">
      <w:pPr>
        <w:tabs>
          <w:tab w:val="left" w:pos="7296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2FBB99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E0AA3E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93E9F8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27B946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978722D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671529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7C580E7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A4008BB" w14:textId="77777777" w:rsidR="00EA2193" w:rsidRDefault="00EA2193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5EAAA3B" w14:textId="3E0C46B1" w:rsidR="00775129" w:rsidRPr="00775129" w:rsidRDefault="00775129" w:rsidP="0077512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lastRenderedPageBreak/>
        <w:t xml:space="preserve">                                                                                                </w:t>
      </w:r>
      <w:r w:rsidR="00EA2193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</w:t>
      </w:r>
      <w:r w:rsidRPr="00775129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  <w:t xml:space="preserve">    </w:t>
      </w:r>
      <w:bookmarkStart w:id="1" w:name="_Hlk89947207"/>
      <w:proofErr w:type="gramStart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</w:t>
      </w:r>
      <w:proofErr w:type="gramEnd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3</w:t>
      </w:r>
    </w:p>
    <w:p w14:paraId="66914FAE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6FAAB387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2B642C6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252C5BCE" w14:textId="6957D3ED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.202</w:t>
      </w:r>
      <w:r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 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</w:p>
    <w:p w14:paraId="31CAB851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490DDB09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3398B96B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050E0CD9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</w:t>
      </w:r>
    </w:p>
    <w:p w14:paraId="070FA58C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           </w:t>
      </w:r>
      <w:r w:rsidRPr="00775129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</w:t>
      </w:r>
    </w:p>
    <w:p w14:paraId="7E4E8E9F" w14:textId="77777777" w:rsidR="00775129" w:rsidRPr="00775129" w:rsidRDefault="00775129" w:rsidP="00775129">
      <w:pPr>
        <w:tabs>
          <w:tab w:val="left" w:pos="9921"/>
        </w:tabs>
        <w:spacing w:after="0" w:line="240" w:lineRule="auto"/>
        <w:ind w:right="140"/>
        <w:jc w:val="center"/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Поступления доходов в бюджет Брежневского сельсовета Курского района Курской </w:t>
      </w:r>
      <w:proofErr w:type="gramStart"/>
      <w:r w:rsidRPr="00775129"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  <w:t>области  на</w:t>
      </w:r>
      <w:proofErr w:type="gramEnd"/>
      <w:r w:rsidRPr="00775129">
        <w:rPr>
          <w:rFonts w:ascii="Arial" w:eastAsia="Calibri" w:hAnsi="Arial" w:cs="Arial"/>
          <w:b/>
          <w:bCs/>
          <w:i/>
          <w:iCs/>
          <w:kern w:val="0"/>
          <w:sz w:val="28"/>
          <w:szCs w:val="28"/>
          <w:lang w:eastAsia="ru-RU"/>
          <w14:ligatures w14:val="none"/>
        </w:rPr>
        <w:t xml:space="preserve"> 2025 год.</w:t>
      </w:r>
    </w:p>
    <w:p w14:paraId="26C274C1" w14:textId="77777777" w:rsidR="00775129" w:rsidRPr="00775129" w:rsidRDefault="00775129" w:rsidP="00775129">
      <w:pPr>
        <w:tabs>
          <w:tab w:val="left" w:pos="9921"/>
        </w:tabs>
        <w:spacing w:after="0" w:line="240" w:lineRule="auto"/>
        <w:ind w:right="140"/>
        <w:jc w:val="right"/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775129">
        <w:rPr>
          <w:rFonts w:ascii="Arial" w:eastAsia="Calibri" w:hAnsi="Arial" w:cs="Arial"/>
          <w:bCs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             (руб.)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5351"/>
        <w:gridCol w:w="1782"/>
      </w:tblGrid>
      <w:tr w:rsidR="00775129" w:rsidRPr="00775129" w14:paraId="504D6A84" w14:textId="77777777" w:rsidTr="006853A3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E7DC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8AE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8ACC8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4A7B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231EC9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</w:t>
            </w:r>
          </w:p>
        </w:tc>
      </w:tr>
      <w:tr w:rsidR="00775129" w:rsidRPr="00775129" w14:paraId="37CD0FF0" w14:textId="77777777" w:rsidTr="006853A3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C1CC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7D79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61CD6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775129" w:rsidRPr="00775129" w14:paraId="444BB2B4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94DF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1E10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24D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3 366 901,00</w:t>
            </w:r>
          </w:p>
        </w:tc>
      </w:tr>
      <w:tr w:rsidR="00775129" w:rsidRPr="00775129" w14:paraId="1AB5C1C1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8D7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27D60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317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96 547,00</w:t>
            </w:r>
          </w:p>
        </w:tc>
      </w:tr>
      <w:tr w:rsidR="00775129" w:rsidRPr="00775129" w14:paraId="46448CC3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6D80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1 01 02000 01 0000 110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29CF3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7E6B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96 547,00</w:t>
            </w:r>
          </w:p>
        </w:tc>
      </w:tr>
      <w:tr w:rsidR="00775129" w:rsidRPr="00775129" w14:paraId="77A978B8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F00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101 02010 01 0000 110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D188D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3DB86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93 869,00</w:t>
            </w:r>
          </w:p>
        </w:tc>
      </w:tr>
      <w:tr w:rsidR="00775129" w:rsidRPr="00775129" w14:paraId="22AB4773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9314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1 01 02030 01 0000 110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D273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49F6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2 678,00</w:t>
            </w:r>
          </w:p>
        </w:tc>
      </w:tr>
      <w:tr w:rsidR="00775129" w:rsidRPr="00775129" w14:paraId="52044A8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BB9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9DEF6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B38F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3 126 214,00</w:t>
            </w:r>
          </w:p>
        </w:tc>
      </w:tr>
      <w:tr w:rsidR="00775129" w:rsidRPr="00775129" w14:paraId="2173AC5B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96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D38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8B6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706 641,00</w:t>
            </w:r>
          </w:p>
        </w:tc>
      </w:tr>
      <w:tr w:rsidR="00775129" w:rsidRPr="00775129" w14:paraId="2BEAB97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E7A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1 06 01030 10 0000 110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3EF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A49C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706 641,00</w:t>
            </w:r>
          </w:p>
        </w:tc>
      </w:tr>
      <w:tr w:rsidR="00775129" w:rsidRPr="00775129" w14:paraId="077135F7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D9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1 06 06000 00 0000 110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2D7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932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2 419 573,00</w:t>
            </w:r>
          </w:p>
        </w:tc>
      </w:tr>
      <w:tr w:rsidR="00775129" w:rsidRPr="00775129" w14:paraId="1587EFA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E793" w14:textId="781BA533" w:rsidR="00775129" w:rsidRPr="00775129" w:rsidRDefault="00775129" w:rsidP="00775129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2443BA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</w:t>
            </w: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1 06 06030 00 0000 110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B7A3" w14:textId="77777777" w:rsidR="00775129" w:rsidRPr="00775129" w:rsidRDefault="00775129" w:rsidP="00775129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организаций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BBC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775129" w:rsidRPr="00775129" w14:paraId="0C5FEFE7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810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1 06 06033 10 0000 110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A4D6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7B32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775129" w:rsidRPr="00775129" w14:paraId="7BF5752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2E95" w14:textId="65F2CB3D" w:rsidR="00775129" w:rsidRPr="00775129" w:rsidRDefault="002443BA" w:rsidP="00775129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775129"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1 06 06040 00 0000 110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EF6C6" w14:textId="77777777" w:rsidR="00775129" w:rsidRPr="00775129" w:rsidRDefault="00775129" w:rsidP="00775129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физических лиц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F24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1 155 143,00</w:t>
            </w:r>
          </w:p>
        </w:tc>
      </w:tr>
      <w:tr w:rsidR="00775129" w:rsidRPr="00775129" w14:paraId="2E079C2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125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1 06 06043 10 0000 110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5DDD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9AF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1 155 143,00</w:t>
            </w:r>
          </w:p>
        </w:tc>
      </w:tr>
      <w:tr w:rsidR="00775129" w:rsidRPr="00775129" w14:paraId="22213FA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D44A6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F8A05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31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E3182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775129" w:rsidRPr="00775129" w14:paraId="11469125" w14:textId="77777777" w:rsidTr="006853A3">
        <w:trPr>
          <w:trHeight w:val="167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635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1 11 05000 00 0000 120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829D2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564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8088D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0F454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E26B9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775129" w:rsidRPr="00775129" w14:paraId="3CFC9BF1" w14:textId="77777777" w:rsidTr="006853A3">
        <w:trPr>
          <w:trHeight w:val="185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AF3A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1 11 05025 10 0000 120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7AB8" w14:textId="77777777" w:rsidR="00775129" w:rsidRPr="00775129" w:rsidRDefault="00775129" w:rsidP="00775129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  поселений</w:t>
            </w:r>
            <w:proofErr w:type="gramEnd"/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DE21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08B41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5F11DA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0ABCD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775129" w:rsidRPr="00775129" w14:paraId="560AC949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739B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2 00 00000 00 0000 000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E71D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DDE" w14:textId="1F170621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64EA0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 597 884,00</w:t>
            </w:r>
          </w:p>
        </w:tc>
      </w:tr>
      <w:tr w:rsidR="00775129" w:rsidRPr="00775129" w14:paraId="3A9B878D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D4F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646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4DFD" w14:textId="78E40249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64EA0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210 284,00</w:t>
            </w:r>
          </w:p>
        </w:tc>
      </w:tr>
      <w:tr w:rsidR="00775129" w:rsidRPr="00775129" w14:paraId="3858375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FF3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BD142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Дотации бюджетам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субъектов  Российской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7B7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</w:tr>
      <w:tr w:rsidR="00775129" w:rsidRPr="00775129" w14:paraId="46BF679F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F8D13" w14:textId="52997B20" w:rsidR="00775129" w:rsidRPr="00775129" w:rsidRDefault="002443BA" w:rsidP="00775129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 </w:t>
            </w:r>
            <w:r w:rsidR="00775129"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2 02 16001 00 0000 150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D989" w14:textId="77777777" w:rsidR="00775129" w:rsidRPr="00775129" w:rsidRDefault="00775129" w:rsidP="00775129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D291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</w:tr>
      <w:tr w:rsidR="00775129" w:rsidRPr="00775129" w14:paraId="1BA30845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7250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2 02 16001 10 0000 150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C82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Дотации </w:t>
            </w:r>
            <w:bookmarkStart w:id="2" w:name="OLE_LINK3"/>
            <w:bookmarkStart w:id="3" w:name="OLE_LINK4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бюджетам поселений </w:t>
            </w:r>
            <w:bookmarkEnd w:id="2"/>
            <w:bookmarkEnd w:id="3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на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выравнивание  бюджетной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обеспеченности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39A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</w:tr>
      <w:tr w:rsidR="00775129" w:rsidRPr="00775129" w14:paraId="54F6D946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01AD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202 30000 00 0000 150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60B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Субвенции  бюджетам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28ED" w14:textId="12D61413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A3B6A47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A2FB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55EC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4704" w14:textId="03277D10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108CCF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8E927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6253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C5DF" w14:textId="5C478801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A117EC4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CD41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202 40000 00 0000 000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2E0C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070B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14AA2054" w14:textId="77777777" w:rsidTr="006853A3">
        <w:trPr>
          <w:trHeight w:val="1157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8EDF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202 40014 00 0000 150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B828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E9C9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20A801A8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6F754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202 40014 10 0000 150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2FEC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трансферты, </w:t>
            </w:r>
            <w:proofErr w:type="gramStart"/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передаваемые  из</w:t>
            </w:r>
            <w:proofErr w:type="gramEnd"/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6BD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68BCFD8D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448B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2 07 00000 00 0000 000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A28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1DD8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387 600,00</w:t>
            </w:r>
          </w:p>
        </w:tc>
      </w:tr>
      <w:tr w:rsidR="00775129" w:rsidRPr="00775129" w14:paraId="7C9C49F0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80555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2 07 05000 10 0000 150</w:t>
            </w: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521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14E4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387 600,00</w:t>
            </w:r>
          </w:p>
        </w:tc>
      </w:tr>
      <w:tr w:rsidR="00775129" w:rsidRPr="00775129" w14:paraId="0EFD269F" w14:textId="77777777" w:rsidTr="006853A3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779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E259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7241" w14:textId="2A9FED12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4</w:t>
            </w:r>
            <w:r w:rsidR="00C64EA0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964 785,00</w:t>
            </w:r>
          </w:p>
        </w:tc>
      </w:tr>
    </w:tbl>
    <w:p w14:paraId="20BF50BE" w14:textId="77777777" w:rsidR="00775129" w:rsidRPr="00775129" w:rsidRDefault="00775129" w:rsidP="00775129">
      <w:pPr>
        <w:spacing w:after="0" w:line="240" w:lineRule="auto"/>
        <w:jc w:val="both"/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</w:t>
      </w:r>
      <w:bookmarkEnd w:id="1"/>
    </w:p>
    <w:p w14:paraId="66895E97" w14:textId="77777777" w:rsidR="00775129" w:rsidRPr="00775129" w:rsidRDefault="00775129" w:rsidP="00775129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EFEB154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BE5C1A0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841F65C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594FC18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F97E1EF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0C37706" w14:textId="77777777" w:rsid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91952A0" w14:textId="77777777" w:rsidR="00775129" w:rsidRPr="00775129" w:rsidRDefault="00775129" w:rsidP="00775129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F0F176A" w14:textId="77777777" w:rsidR="00775129" w:rsidRDefault="00775129"/>
    <w:p w14:paraId="08D1864A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bookmarkStart w:id="4" w:name="_Hlk89947173"/>
      <w:proofErr w:type="gramStart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4</w:t>
      </w:r>
    </w:p>
    <w:p w14:paraId="69197BF4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11B52CE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6E87D3D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6BD77F21" w14:textId="6FBB03F0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4534F78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1C087DC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0CCD708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0624727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5507CC9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BCFE7C9" w14:textId="77777777" w:rsidR="00EA2193" w:rsidRPr="00EA2193" w:rsidRDefault="00EA2193" w:rsidP="00EA2193">
      <w:pPr>
        <w:spacing w:after="0" w:line="240" w:lineRule="auto"/>
        <w:ind w:left="-426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Поступления </w:t>
      </w:r>
      <w:proofErr w:type="gramStart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доходов  по</w:t>
      </w:r>
      <w:proofErr w:type="gramEnd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основным источникам в бюджет Брежневского сельсовета Курского района Курской области на плановый </w:t>
      </w:r>
      <w:proofErr w:type="gramStart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период  2026</w:t>
      </w:r>
      <w:proofErr w:type="gramEnd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и </w:t>
      </w:r>
      <w:proofErr w:type="gramStart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2027  годов</w:t>
      </w:r>
      <w:proofErr w:type="gramEnd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01FBEFC7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92A4C08" w14:textId="77777777" w:rsidR="00EA2193" w:rsidRPr="00EA2193" w:rsidRDefault="00EA2193" w:rsidP="00EA2193">
      <w:pPr>
        <w:spacing w:after="0" w:line="240" w:lineRule="auto"/>
        <w:ind w:left="-426" w:right="57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(рублей)       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4076"/>
        <w:gridCol w:w="1842"/>
        <w:gridCol w:w="1447"/>
      </w:tblGrid>
      <w:tr w:rsidR="00EA2193" w:rsidRPr="00EA2193" w14:paraId="4041A62E" w14:textId="77777777" w:rsidTr="008F77B8">
        <w:trPr>
          <w:trHeight w:val="21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3A53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76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7F154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023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428F8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2026 год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6F8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87A7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1DB20481" w14:textId="77777777" w:rsidTr="008F77B8">
        <w:trPr>
          <w:trHeight w:val="188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1B50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1956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DFD0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15A4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</w:tr>
      <w:tr w:rsidR="00EA2193" w:rsidRPr="00EA2193" w14:paraId="725B670C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9C1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68B07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НАЛОГОВЫЕ И НЕНАЛОГОВЫЕ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5C9D3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3 417 528,00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775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14:ligatures w14:val="none"/>
              </w:rPr>
              <w:t>3 473 008,00</w:t>
            </w:r>
          </w:p>
        </w:tc>
      </w:tr>
      <w:tr w:rsidR="00EA2193" w:rsidRPr="00EA2193" w14:paraId="57EE6D16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D2FC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6E6E82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НАЛОГИ НА ПРИБЫЛЬ, ДОХОДЫ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2582E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98 961,00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A63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106 190,00</w:t>
            </w:r>
          </w:p>
        </w:tc>
      </w:tr>
      <w:tr w:rsidR="00EA2193" w:rsidRPr="00EA2193" w14:paraId="29DE9E20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BCE6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1 01 02000 01 0000 110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8AA82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1AC8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98 961,00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47AE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106 190,00</w:t>
            </w:r>
          </w:p>
        </w:tc>
      </w:tr>
      <w:tr w:rsidR="00EA2193" w:rsidRPr="00EA2193" w14:paraId="3B55776A" w14:textId="77777777" w:rsidTr="008F77B8">
        <w:trPr>
          <w:trHeight w:val="1944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5092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101 02010 01 0000 110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89E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95B3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96 076,00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B6A4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103 092,00</w:t>
            </w:r>
          </w:p>
        </w:tc>
      </w:tr>
      <w:tr w:rsidR="00EA2193" w:rsidRPr="00EA2193" w14:paraId="7F238A7F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2E78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1 01 02030 01 0000 110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E4B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Федерации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2FD3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2 885,00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E7D8E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3 098,00</w:t>
            </w:r>
          </w:p>
        </w:tc>
      </w:tr>
      <w:tr w:rsidR="00EA2193" w:rsidRPr="00EA2193" w14:paraId="39B3BB06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5292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1F6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НАЛОГИ НА ИМУЩЕСТВО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47C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3 174 427,00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6DF2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3 222 678,00</w:t>
            </w:r>
          </w:p>
        </w:tc>
      </w:tr>
      <w:tr w:rsidR="00EA2193" w:rsidRPr="00EA2193" w14:paraId="19E7A739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AB46A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81B2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70E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725 891,00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1D5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744 540,00</w:t>
            </w:r>
          </w:p>
        </w:tc>
      </w:tr>
      <w:tr w:rsidR="00EA2193" w:rsidRPr="00EA2193" w14:paraId="4CEE0480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E3C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1 06 01030 10 0000 110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D8B10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8DA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725 891,00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2E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744 540,00</w:t>
            </w:r>
          </w:p>
        </w:tc>
      </w:tr>
      <w:tr w:rsidR="00EA2193" w:rsidRPr="00EA2193" w14:paraId="6065967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F8840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1 06 06000 00 0000 110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F2B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Земельный налог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2CC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2 448 536,00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9718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2 478 138,00</w:t>
            </w:r>
          </w:p>
        </w:tc>
      </w:tr>
      <w:tr w:rsidR="00EA2193" w:rsidRPr="00EA2193" w14:paraId="5DA9CD05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639E" w14:textId="09D53488" w:rsidR="00EA2193" w:rsidRPr="00EA2193" w:rsidRDefault="00EA2193" w:rsidP="00EA219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="00C26EB2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1 06 06030 00 0000 110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7F10" w14:textId="77777777" w:rsidR="00EA2193" w:rsidRPr="00EA2193" w:rsidRDefault="00EA2193" w:rsidP="00EA2193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организаций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35A6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0409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EA2193" w:rsidRPr="00EA2193" w14:paraId="528CF9B1" w14:textId="77777777" w:rsidTr="008F77B8">
        <w:trPr>
          <w:trHeight w:val="1613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2A8E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1 06 06033 10 0000 110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7F73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Земельный налог с организаций, обладающих земельным участком, расположенным в границах сельских поселений</w:t>
            </w:r>
          </w:p>
          <w:p w14:paraId="67822DE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7C99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808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1 264 430,00</w:t>
            </w:r>
          </w:p>
        </w:tc>
      </w:tr>
      <w:tr w:rsidR="00EA2193" w:rsidRPr="00EA2193" w14:paraId="226309F2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CC01" w14:textId="77777777" w:rsidR="00EA2193" w:rsidRPr="00EA2193" w:rsidRDefault="00EA2193" w:rsidP="00EA219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1 06 06040 00 0000 110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E786" w14:textId="77777777" w:rsidR="00EA2193" w:rsidRPr="00EA2193" w:rsidRDefault="00EA2193" w:rsidP="00EA2193">
            <w:pPr>
              <w:spacing w:after="0" w:line="276" w:lineRule="auto"/>
              <w:jc w:val="both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Земельный налог с физических лиц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037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1 184 106,00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24CA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1 213 708,00</w:t>
            </w:r>
          </w:p>
        </w:tc>
      </w:tr>
      <w:tr w:rsidR="00EA2193" w:rsidRPr="00EA2193" w14:paraId="7A7C156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3EA3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1 06 06043 10 0000 110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620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341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1 184 106,00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EFA3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1 213 708,00</w:t>
            </w:r>
          </w:p>
        </w:tc>
      </w:tr>
      <w:tr w:rsidR="00EA2193" w:rsidRPr="00EA2193" w14:paraId="202227C5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24C8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B2A6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414E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D0D4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EA2193" w:rsidRPr="00EA2193" w14:paraId="6225B632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6A0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1 11 05000 00 0000 120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C152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4FC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D80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EA2193" w:rsidRPr="00EA2193" w14:paraId="280A9C2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B8FB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1 11 05025 10 0000 120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C9AE" w14:textId="77777777" w:rsidR="00EA2193" w:rsidRPr="00EA2193" w:rsidRDefault="00EA2193" w:rsidP="00EA2193">
            <w:pPr>
              <w:shd w:val="clear" w:color="auto" w:fill="FFFFFF"/>
              <w:spacing w:before="150" w:after="15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сельских  поселений</w:t>
            </w:r>
            <w:proofErr w:type="gramEnd"/>
            <w:r w:rsidRPr="00EA219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D12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C72B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14:ligatures w14:val="none"/>
              </w:rPr>
              <w:t>144 140,00</w:t>
            </w:r>
          </w:p>
        </w:tc>
      </w:tr>
      <w:tr w:rsidR="00EA2193" w:rsidRPr="00EA2193" w14:paraId="6E37C522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574B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2 00 00000 00 0000 000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3D3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2B50" w14:textId="410ED780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836 907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28F14" w14:textId="2CF8ED7D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804 364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1AAE29CC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A58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2 02 00000 00 0000 000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551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0D37" w14:textId="6896AB69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836 907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DA30" w14:textId="328D73B9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804 364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B10E023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4017" w14:textId="580E0350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EA2193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5890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Дотации бюджетам </w:t>
            </w:r>
            <w:proofErr w:type="gramStart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субъектов  Российской</w:t>
            </w:r>
            <w:proofErr w:type="gramEnd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7714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12AB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EA2193" w:rsidRPr="00EA2193" w14:paraId="4DACAF44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36BE4" w14:textId="5FFF1679" w:rsidR="00EA2193" w:rsidRPr="00EA2193" w:rsidRDefault="00C26EB2" w:rsidP="00EA2193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 xml:space="preserve">   2 02 1600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1 0</w:t>
            </w: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EE71E" w14:textId="77777777" w:rsidR="00EA2193" w:rsidRPr="00EA2193" w:rsidRDefault="00EA2193" w:rsidP="00EA2193">
            <w:pPr>
              <w:spacing w:after="0" w:line="276" w:lineRule="auto"/>
              <w:jc w:val="both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522D8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941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EA2193" w:rsidRPr="00EA2193" w14:paraId="3D97658A" w14:textId="77777777" w:rsidTr="008F77B8">
        <w:trPr>
          <w:trHeight w:val="71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CAD46" w14:textId="0F9A4657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2 02 16001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171CA9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5402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Дотации бюджетам поселений на </w:t>
            </w:r>
            <w:proofErr w:type="gramStart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выравнивание  бюджетной</w:t>
            </w:r>
            <w:proofErr w:type="gramEnd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обеспеченности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BB0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B1F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EA2193" w:rsidRPr="00EA2193" w14:paraId="79302568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2EEE" w14:textId="1CCB1C08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202 30000 00 0000 150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4B7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Субвенции  бюджетам</w:t>
            </w:r>
            <w:proofErr w:type="gramEnd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B008" w14:textId="6874CA9B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E55E" w14:textId="772E9F90" w:rsidR="00EA2193" w:rsidRPr="00EA2193" w:rsidRDefault="00054F95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2F806E9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F3F4" w14:textId="12133D83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202 35118 00 0000 150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A42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3E461" w14:textId="57573CC7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4E9" w14:textId="2582B3B3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31B62EA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DF16F" w14:textId="6225BADB" w:rsidR="00EA2193" w:rsidRPr="00EA2193" w:rsidRDefault="00C26EB2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C26EB2"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202 35118 10 0000 150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1288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7B1C3" w14:textId="0825FA83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752E" w14:textId="45608139" w:rsidR="00EA2193" w:rsidRPr="00EA2193" w:rsidRDefault="00054F95" w:rsidP="00EA2193">
            <w:pPr>
              <w:spacing w:after="0" w:line="240" w:lineRule="auto"/>
              <w:rPr>
                <w:rFonts w:ascii="Arial" w:eastAsia="Calibri" w:hAnsi="Arial" w:cs="Arial"/>
                <w:i/>
                <w:iCs/>
                <w:snapToGrid w:val="0"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24389BF" w14:textId="77777777" w:rsidTr="008F77B8">
        <w:trPr>
          <w:trHeight w:val="421"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E98ED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A7D9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ВСЕГО ДОХОДОВ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EAF3" w14:textId="25B672A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i/>
                <w:iCs/>
                <w:snapToGrid w:val="0"/>
                <w:color w:val="FF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254 435</w:t>
            </w: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E522F" w14:textId="6A832FAE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054F95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</w:tbl>
    <w:p w14:paraId="040858D4" w14:textId="77777777" w:rsidR="00EA2193" w:rsidRPr="00EA2193" w:rsidRDefault="00EA2193" w:rsidP="00EA2193">
      <w:pPr>
        <w:spacing w:after="0" w:line="240" w:lineRule="auto"/>
        <w:ind w:firstLine="426"/>
        <w:jc w:val="center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bookmarkEnd w:id="4"/>
    <w:p w14:paraId="4F447AD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129119A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4264261" w14:textId="77777777" w:rsidR="00EA2193" w:rsidRDefault="00EA2193" w:rsidP="00775129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E70D3E0" w14:textId="77777777" w:rsidR="00EA2193" w:rsidRDefault="00EA2193" w:rsidP="00775129">
      <w:pPr>
        <w:spacing w:after="0" w:line="240" w:lineRule="auto"/>
        <w:ind w:firstLine="426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9528BB7" w14:textId="1ACD3B83" w:rsidR="00775129" w:rsidRPr="00775129" w:rsidRDefault="00775129" w:rsidP="00775129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5</w:t>
      </w:r>
    </w:p>
    <w:p w14:paraId="1EC6DB6D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4DDCA64F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24E50A01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01BD9206" w14:textId="0E68BA34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от  </w:t>
      </w:r>
      <w:r w:rsidR="0033038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33038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6097927F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31DBF352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</w:t>
      </w:r>
    </w:p>
    <w:p w14:paraId="5E1271D2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на плановый период 2026 и 2027 годов»</w:t>
      </w:r>
    </w:p>
    <w:p w14:paraId="04A567C0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5889D7C9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3B282C36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 xml:space="preserve">Брежневского сельсовета Курского района Курской области </w:t>
      </w:r>
    </w:p>
    <w:p w14:paraId="0F34E691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на 2025 год.</w:t>
      </w:r>
    </w:p>
    <w:p w14:paraId="7B7DFF12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(руб.)                                                                     </w:t>
      </w:r>
    </w:p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775129" w:rsidRPr="00775129" w14:paraId="79656993" w14:textId="77777777" w:rsidTr="006853A3">
        <w:trPr>
          <w:trHeight w:val="23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2BAF50C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FBB74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569B8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CA14D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8D8AA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D757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F80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78D203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2BD26F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2025 год</w:t>
            </w:r>
          </w:p>
          <w:p w14:paraId="4300310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0DB90C1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9027A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E509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7694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31EF2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AFE0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AC0B" w14:textId="6D3AB371" w:rsidR="00775129" w:rsidRPr="00775129" w:rsidRDefault="002E3AD6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10 711 483,30</w:t>
            </w:r>
          </w:p>
        </w:tc>
      </w:tr>
      <w:tr w:rsidR="00775129" w:rsidRPr="00775129" w14:paraId="611D7446" w14:textId="77777777" w:rsidTr="006853A3">
        <w:trPr>
          <w:trHeight w:val="70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11D6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908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9B52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C3917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0F8D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661AA" w14:textId="3FDB00AA" w:rsidR="00775129" w:rsidRPr="00775129" w:rsidRDefault="00042D5C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9 705 614,71</w:t>
            </w:r>
          </w:p>
        </w:tc>
      </w:tr>
      <w:tr w:rsidR="00775129" w:rsidRPr="00775129" w14:paraId="672CC3D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0280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AC6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97A2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37E5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172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46CF9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3F4578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7711E07F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627D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87BC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1D56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4FBA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46E62B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429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A5B18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BA57F4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54B9D44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E706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8C15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1D403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67D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7269AA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C982D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C3C67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D96294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497C90BF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1128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41AFC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2779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271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71C214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E74E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901E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803811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0D38F0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C9D91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9AEC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90E3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53E4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107A474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0D3FD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7EFA8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191C8D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FC5ED4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235A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ЗАКОНОДАТЕЛЬНЫХ (ПРЕДСТАВИТЕЛЬНЫХ ОРГАНОВ ГОСУДАРСТВЕННОЙ ВЛАСТИ И ПРЕДСТАВИТЕЛЬНЫХ ОРГАНОВ МУНИЦИПАЛЬНЫХ ОБРАЗОВАНИЙ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5E96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0EDF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4718B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B1BF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C884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1FD4490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2DA2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D08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7A1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EEDB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187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94BF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767E3A5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172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00EA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FA2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  <w:p w14:paraId="59D141B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D29BB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AB8E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22C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1F3F3E8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919DE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62C56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D277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FC8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5D147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7449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227376C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DB90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C0E79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804FDC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48EE0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6A0D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98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3425318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A0B9B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</w:t>
            </w: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159E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2C4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B6F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F9D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3A3F2" w14:textId="19527141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996</w:t>
            </w: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936,06</w:t>
            </w:r>
          </w:p>
        </w:tc>
      </w:tr>
      <w:tr w:rsidR="00775129" w:rsidRPr="00775129" w14:paraId="20E0366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EA3E9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F2CC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166C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3CBFD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851A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567F" w14:textId="54119FF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5EA96B3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9304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A73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5AB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02B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2FB3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3BA8" w14:textId="30448A9E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6D04BE9E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390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39FF7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0B44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42CC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6BB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D2517" w14:textId="4B62F3DC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3746390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1966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2DF2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F6D1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8486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F1BB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73C6E" w14:textId="23FC2CFD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7A4772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985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480,06</w:t>
            </w:r>
          </w:p>
        </w:tc>
      </w:tr>
      <w:tr w:rsidR="00775129" w:rsidRPr="00775129" w14:paraId="22AF5C8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069F2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389C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A955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607EA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7A82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AD80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7411649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7DF09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40EF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E534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0E6E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ABD06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5EB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BA46F2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4DA24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трансферты  на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E73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4D3BB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97B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0C86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C2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4F96079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480D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41A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ACF64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0078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CF5A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898A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171FC3B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AE88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Обеспечение  проведения</w:t>
            </w:r>
            <w:proofErr w:type="gramEnd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выборов и референдумов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CAE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9DFD2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6294C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B17C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D39D1" w14:textId="50846AA5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A4772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1828036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A3430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03D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830C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833F8C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2992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FFF75" w14:textId="146DD564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534735A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17160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выборов и референдумов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3F5C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E9F10C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133F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C2BBE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F89D2" w14:textId="1BC32566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550BAD1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10A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02C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5CDB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07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13F0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C5BD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D2972" w14:textId="607423D4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AE25EF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B36E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6DC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64ED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AC0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2811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001D0" w14:textId="23C1AF2E" w:rsidR="00775129" w:rsidRPr="00775129" w:rsidRDefault="00042D5C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6 488 812,71</w:t>
            </w:r>
          </w:p>
        </w:tc>
      </w:tr>
      <w:tr w:rsidR="00775129" w:rsidRPr="00775129" w14:paraId="708EF66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61A10A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</w:t>
            </w:r>
            <w:proofErr w:type="gramStart"/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программа  «</w:t>
            </w:r>
            <w:proofErr w:type="gramEnd"/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6BD3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8364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3762D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D6AC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ACD3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99AF50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8F4481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</w:t>
            </w:r>
            <w:proofErr w:type="gramEnd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политики в области имущественных и </w:t>
            </w:r>
            <w:proofErr w:type="gramStart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земельных  отношений»  муниципальной</w:t>
            </w:r>
            <w:proofErr w:type="gramEnd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программы </w:t>
            </w: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43CB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64D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E8E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EE97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A5C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93194B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B6BB52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3D385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A65B4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7D90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1DCA8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F162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90A5BA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23BD79" w14:textId="77777777" w:rsidR="00775129" w:rsidRPr="00775129" w:rsidRDefault="00775129" w:rsidP="007751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8A83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B31D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43940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23CE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A03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</w:tbl>
    <w:p w14:paraId="06AE555F" w14:textId="77777777" w:rsidR="00775129" w:rsidRDefault="00775129"/>
    <w:p w14:paraId="1138227F" w14:textId="77777777" w:rsidR="00775129" w:rsidRDefault="00775129"/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775129" w:rsidRPr="00775129" w14:paraId="441EC8E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91176D" w14:textId="77777777" w:rsidR="00775129" w:rsidRPr="00775129" w:rsidRDefault="00775129" w:rsidP="00775129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CB88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8CF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5011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1467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F04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68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77ACF74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0DB1FC" w14:textId="77777777" w:rsidR="00775129" w:rsidRPr="00775129" w:rsidRDefault="00775129" w:rsidP="00775129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земельных отношений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204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7BC7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75513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938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541D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37542A4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9754E1" w14:textId="77777777" w:rsidR="00775129" w:rsidRPr="00775129" w:rsidRDefault="00775129" w:rsidP="00775129">
            <w:pPr>
              <w:spacing w:after="0" w:line="240" w:lineRule="auto"/>
              <w:ind w:left="57" w:right="57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A01FC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F8ED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8033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1468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FE3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E2B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1B6FDEC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E778B5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0E7C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BB4B0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95E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1C93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4AE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C16C9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3EBCC8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C27726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Times New Roman" w:hAnsi="Arial" w:cs="Arial"/>
                <w:i/>
                <w:iCs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proofErr w:type="gramEnd"/>
            <w:r w:rsidRPr="007751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</w:t>
            </w:r>
            <w:proofErr w:type="gramStart"/>
            <w:r w:rsidRPr="00775129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территории  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муниципального</w:t>
            </w:r>
            <w:proofErr w:type="gramEnd"/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«Брежневский сельсовет»»</w:t>
            </w:r>
            <w:r w:rsidRPr="00775129">
              <w:rPr>
                <w:rFonts w:ascii="Arial" w:eastAsia="Times New Roman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</w:t>
            </w:r>
            <w:proofErr w:type="gramStart"/>
            <w:r w:rsidRPr="00775129">
              <w:rPr>
                <w:rFonts w:ascii="Arial" w:eastAsia="Times New Roman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 правонарушений</w:t>
            </w:r>
            <w:proofErr w:type="gramEnd"/>
            <w:r w:rsidRPr="00775129">
              <w:rPr>
                <w:rFonts w:ascii="Arial" w:eastAsia="Times New Roman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61B42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48798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6C2A6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A4A2E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D20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CA4DC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1778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710E7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44586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0110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0C670F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12DEF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93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C4A85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A870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9B736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64D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07153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C4F23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8BD8C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0927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2415E2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5F133F8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76E7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мероприятий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84DB4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DD717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57867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DD2E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0BBB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CD2BA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0F670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1451FB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163673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7AA2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CC7A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75398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2D99D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26D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EEBFE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2839F47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DD9F2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014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90BA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61C45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76 0 </w:t>
            </w:r>
            <w:proofErr w:type="gramStart"/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00  00000</w:t>
            </w:r>
            <w:proofErr w:type="gramEnd"/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B604E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84207" w14:textId="5BA31ACA" w:rsidR="00775129" w:rsidRPr="00775129" w:rsidRDefault="00042D5C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042D5C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775129" w14:paraId="7A56DAD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643E9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C2EE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4523D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7D639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2B2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BB36" w14:textId="586EEB89" w:rsidR="00775129" w:rsidRPr="00775129" w:rsidRDefault="00042D5C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775129" w14:paraId="7E90735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1623D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24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166A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DAD26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C5AD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6498C" w14:textId="4B085E10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775129" w14:paraId="5661CCD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A50D8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0577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843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9701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2FD4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C09D3" w14:textId="0BF1F6AF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775129" w14:paraId="2130A36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CA1F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D26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1698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EA36D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0A6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AE645" w14:textId="43A9BC69" w:rsidR="00775129" w:rsidRPr="00775129" w:rsidRDefault="00042D5C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1 689 488,86</w:t>
            </w:r>
          </w:p>
        </w:tc>
      </w:tr>
      <w:tr w:rsidR="00775129" w:rsidRPr="00775129" w14:paraId="1E6087A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9AB6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Непрограммная деятельность </w:t>
            </w:r>
            <w:proofErr w:type="gramStart"/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органов  местного</w:t>
            </w:r>
            <w:proofErr w:type="gramEnd"/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31EB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173BB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AC1A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C5271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B438" w14:textId="2FF48C78" w:rsidR="00775129" w:rsidRPr="00775129" w:rsidRDefault="005944DB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06AA052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1248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3297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FB36D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72AF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63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1241" w14:textId="624FF19A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5F1262F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93A1B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F1A4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9016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148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752C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ED231" w14:textId="7A77D5BF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560385F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6C5EC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7D9E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AB31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5733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50DF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52830" w14:textId="7C91A51A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5447EEE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36337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1FA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3CF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5CF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AEC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B7EAF" w14:textId="2D642549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3EF5668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A5843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CDF9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E808A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A087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7FA4E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5BFA2" w14:textId="327B9218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6A65D6D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6BC14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услуг) муниципальных учреждений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2B86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837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9C6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47314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9B873" w14:textId="7C287D91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0308D47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EFBF6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8E052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69120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E61E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D84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96DE0" w14:textId="7B335004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2 177 235,65</w:t>
            </w:r>
          </w:p>
        </w:tc>
      </w:tr>
      <w:tr w:rsidR="00775129" w:rsidRPr="00775129" w14:paraId="31CDB758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CC760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8FAB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6CE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FD16E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34F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400C1" w14:textId="28A168EF" w:rsidR="00775129" w:rsidRPr="00775129" w:rsidRDefault="007A4772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25 000,00</w:t>
            </w:r>
          </w:p>
        </w:tc>
      </w:tr>
      <w:tr w:rsidR="00775129" w:rsidRPr="00775129" w14:paraId="50F6FE9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FF6C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F374C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3A1D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409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2E71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73EF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78 334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.00</w:t>
            </w:r>
          </w:p>
        </w:tc>
      </w:tr>
      <w:tr w:rsidR="00775129" w:rsidRPr="00775129" w14:paraId="426ADA0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0D8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BCEFE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4BEC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AE497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60D4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8914C" w14:textId="61B54DB9" w:rsidR="00775129" w:rsidRPr="00775129" w:rsidRDefault="005944DB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39260EC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3B8BC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DF21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EE0B7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9BD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238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FFBA7" w14:textId="0C446F5D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5B8239BA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11013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67910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33F71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9BDC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592B5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18A45" w14:textId="72529123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AA39C4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ED8B6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9F1C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8CD6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FAAA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5D45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56D01" w14:textId="7E2EF988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49285C6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F0C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6303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4B1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ACC4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B1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04BC" w14:textId="7E3E1A38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6241D17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6D35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B31E3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B62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B66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56E89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51FCD" w14:textId="7B4A6A05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3E0AE9E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0E96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A004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D8EBD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BBD3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F5DBD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952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1DC43E5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BA40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91407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FD5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FAA4B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E87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6025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613F668A" w14:textId="77777777" w:rsidTr="005944DB">
        <w:trPr>
          <w:trHeight w:val="699"/>
        </w:trPr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9934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</w:t>
            </w: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и безопасности людей на водных объектах на 2017- 2021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746E2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1CD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61F9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96A7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6EE4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</w:tbl>
    <w:p w14:paraId="01B38187" w14:textId="77777777" w:rsidR="00775129" w:rsidRDefault="00775129"/>
    <w:tbl>
      <w:tblPr>
        <w:tblW w:w="9304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780"/>
        <w:gridCol w:w="844"/>
        <w:gridCol w:w="605"/>
        <w:gridCol w:w="1652"/>
        <w:gridCol w:w="623"/>
        <w:gridCol w:w="1800"/>
      </w:tblGrid>
      <w:tr w:rsidR="00775129" w:rsidRPr="00775129" w14:paraId="0B816CC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8A3D1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</w:t>
            </w:r>
            <w:proofErr w:type="gramStart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мероприятие  «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66E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E39B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E2E8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75FFA4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8C0C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8B26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2C53AFE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376AE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объектах  на</w:t>
            </w:r>
            <w:proofErr w:type="gramEnd"/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0C305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A7B4D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1E5F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756FF5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0346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7F8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1000,00</w:t>
            </w:r>
          </w:p>
        </w:tc>
      </w:tr>
      <w:tr w:rsidR="00775129" w:rsidRPr="00775129" w14:paraId="285256A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9097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453C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0F60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EE1D6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9B69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29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74F7065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D2C73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169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AB98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247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8D5D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0818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2E2F4C4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C1FA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НАЦИОНАЛЬНАЯ ЭКОНОМИКА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1681D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EDAF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A3C7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38679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A1B8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  <w:t>272 930.00</w:t>
            </w:r>
          </w:p>
        </w:tc>
      </w:tr>
      <w:tr w:rsidR="00775129" w:rsidRPr="00775129" w14:paraId="2F678ED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D52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14:ligatures w14:val="none"/>
              </w:rPr>
              <w:t>ДОРОЖНОЕ ХОЗЯЙСТВО. ДОРОЖНЫЕ ФОНДЫ.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A7850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A6A97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0313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2CF5E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80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33439BC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DF32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переданных полномочий по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реализации  мероприятий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  дорожной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деятельности.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4C2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C03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174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761 0000000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D29A7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CC94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75734A2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BB6D4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5CADD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5D18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C4A3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 xml:space="preserve">761 00 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9Д10П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BE75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AD9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681FDC9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F195C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0B259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E043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E3D3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14:ligatures w14:val="none"/>
              </w:rPr>
              <w:t>761 00</w:t>
            </w: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9Д10П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447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384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271 930.00</w:t>
            </w:r>
          </w:p>
        </w:tc>
      </w:tr>
      <w:tr w:rsidR="00775129" w:rsidRPr="00775129" w14:paraId="2A0B250B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DA767" w14:textId="77777777" w:rsidR="00775129" w:rsidRPr="00775129" w:rsidRDefault="00775129" w:rsidP="0077512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EBF682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5C95C4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EA776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3F6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683C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210C31EE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98DB4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038A8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2A8263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D8E575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E79D02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7F37F6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9290DC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CC467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B8883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944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9B29A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399DEF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C721368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BE43CC4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C2C15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33E54A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F0228B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6A2676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5228ED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F8DE73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7A9DC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04618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EE17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BBA51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B817B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A39616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5F4D6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условий для развития малого и среднего </w:t>
            </w: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предпринимательства на территории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295358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6F123C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1B7BA4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62EF29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DD4A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5405E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4273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116C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6FFC9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E021B4C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65A89A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EBDD4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A54DC6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58403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C65430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987A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AF8BA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F45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8748D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0BCB83D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DE1FA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0486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96FE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9CEFA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A26C5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28EC3" w14:textId="3F5454E0" w:rsidR="00775129" w:rsidRPr="00775129" w:rsidRDefault="005944DB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D5C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  <w:r w:rsidR="00775129"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 000</w:t>
            </w:r>
            <w:proofErr w:type="gramEnd"/>
            <w:r w:rsidR="00775129" w:rsidRPr="00775129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1D925F8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8CAC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2F14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AF53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191D3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2502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89540" w14:textId="791E4A0E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042D5C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62</w:t>
            </w:r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 000</w:t>
            </w:r>
            <w:proofErr w:type="gramEnd"/>
            <w:r w:rsidR="00775129"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55829F6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705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комфортным жильем и коммунальными услугами </w:t>
            </w:r>
            <w:proofErr w:type="gramStart"/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граждан  в</w:t>
            </w:r>
            <w:proofErr w:type="gramEnd"/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Брежневском сельсовете Курского района Курской области   на 2017-2021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407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E995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0CF67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588E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BE20" w14:textId="1BE56546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 000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22C30A5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29FAB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</w:t>
            </w:r>
            <w:proofErr w:type="gramStart"/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граждан  на</w:t>
            </w:r>
            <w:proofErr w:type="gramEnd"/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846FE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C61C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37B97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D202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5DBE" w14:textId="2EB3B328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274F39F0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701D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DCBF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71F7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1C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35A4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A8078" w14:textId="18D279B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80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000,00</w:t>
            </w:r>
          </w:p>
        </w:tc>
      </w:tr>
      <w:tr w:rsidR="00775129" w:rsidRPr="00775129" w14:paraId="71D969A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6E64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10C6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8EA4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43F6E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3A61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81779" w14:textId="341CDA6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4F609F0E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B8013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128BA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84006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1142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F5C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EB9D" w14:textId="0736E7B2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042D5C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299899F3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2BEB1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721A67A3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Энергосбережение  и</w:t>
            </w:r>
            <w:proofErr w:type="gramEnd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 энергетической эффективности в </w:t>
            </w:r>
            <w:proofErr w:type="gramStart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Брежневском  сельсовете</w:t>
            </w:r>
            <w:proofErr w:type="gramEnd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Курского    района Курской области»</w:t>
            </w:r>
          </w:p>
          <w:p w14:paraId="7A06C2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399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255E2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AB53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618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BADD5" w14:textId="0373AA19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39CAEF6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56C3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28B1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05 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EE37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60E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2A9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132E9" w14:textId="0751262D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55EFDC6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E5B2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условий для энергосбережения и повышение энергетической эффективности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на  территории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муниципального образования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C4E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C867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FEFE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70F0A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E145C" w14:textId="4F323C73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775129" w:rsidRPr="00775129" w14:paraId="479AE10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E6F9C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 работ и услуг для обеспечения государственных (муниципальных) нужд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089D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8AA8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214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С1434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85C9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3764" w14:textId="5545F925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775129" w:rsidRPr="00775129" w14:paraId="21AACEA2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894E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3437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40546D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F3BA08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3495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A8630" w14:textId="7D3886A0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5F11CC7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C5E59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Пенсионное обеспечение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653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C9BC7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0E6D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41C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BC34" w14:textId="58A6DBF3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944D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168FB2F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DDC6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096B9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72651E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DE5C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4A76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72FBF" w14:textId="03104949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00F11DB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17BE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8A51E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74419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0411E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2F5D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753A8" w14:textId="1EC2D82E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224A71B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0CB19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«Предоставление выплат пенсий за </w:t>
            </w: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выслугу лет и доплат к пенсиям муниципальных служащих»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06DB9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2B89F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18F4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205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A80C2" w14:textId="28B33916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5F60B183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927C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Выплата пенсий за выслугу лет и доплат к пенсиям муниципальных служащих 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782D9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7A2FC9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87E66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9E89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47746" w14:textId="793951B2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0518E6D7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1F1B9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72EFB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3E4D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E5137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E67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DB0EA" w14:textId="5E1CA652" w:rsidR="00775129" w:rsidRPr="00775129" w:rsidRDefault="005944D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61595F1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5C73D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ФИЗИЧЕСКАЯ </w:t>
            </w:r>
            <w:proofErr w:type="gramStart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КУЛЬТУРА  И</w:t>
            </w:r>
            <w:proofErr w:type="gramEnd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3C4C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302A4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D2E3E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7DBD0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C8B00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2069D6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262E7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D2800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54CE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3152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F429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AC1B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ABAA0D9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2D0CE6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8A634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EDD2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6020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C85B2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98C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44FA49D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4B9722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5D53C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62EA4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C1A2F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5D86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B351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B56C8F4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6B1A4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DB668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F89830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F3592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026C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C72A4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775129" w14:paraId="66388006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B682E8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CCD9F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D3918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83DBD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95861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23E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243A8A5" w14:textId="77777777" w:rsidTr="006853A3"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09447B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0E42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8E1C8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9A89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F53CC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9D0F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48A98BE5" w14:textId="77777777" w:rsidR="00775129" w:rsidRPr="00775129" w:rsidRDefault="00775129" w:rsidP="00775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405E595" w14:textId="77777777" w:rsidR="00775129" w:rsidRDefault="00775129"/>
    <w:p w14:paraId="6AEAD415" w14:textId="77777777" w:rsidR="00775129" w:rsidRDefault="00775129"/>
    <w:p w14:paraId="50479AC0" w14:textId="77777777" w:rsidR="00775129" w:rsidRDefault="00775129"/>
    <w:p w14:paraId="74AE9E07" w14:textId="77777777" w:rsidR="00775129" w:rsidRDefault="00775129"/>
    <w:p w14:paraId="6FC03010" w14:textId="77777777" w:rsidR="00775129" w:rsidRDefault="00775129"/>
    <w:p w14:paraId="294D52B8" w14:textId="77777777" w:rsidR="00775129" w:rsidRDefault="00775129"/>
    <w:p w14:paraId="257A7EA9" w14:textId="77777777" w:rsidR="00775129" w:rsidRDefault="00775129"/>
    <w:p w14:paraId="7D1DA146" w14:textId="77777777" w:rsidR="00775129" w:rsidRDefault="00775129"/>
    <w:p w14:paraId="27BE28CF" w14:textId="77777777" w:rsidR="00775129" w:rsidRDefault="00775129"/>
    <w:p w14:paraId="5F8C2E67" w14:textId="77777777" w:rsidR="00775129" w:rsidRDefault="00775129"/>
    <w:p w14:paraId="4640368D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bookmarkStart w:id="5" w:name="_Hlk89947030"/>
      <w:proofErr w:type="gramStart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6</w:t>
      </w:r>
    </w:p>
    <w:p w14:paraId="28799E02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5CAF83F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5465D738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61FE664B" w14:textId="7A7EF1DF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77A73B1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6593A8A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</w:t>
      </w:r>
    </w:p>
    <w:p w14:paraId="6CB9850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на плановый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период  2026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2027 годов»</w:t>
      </w:r>
    </w:p>
    <w:p w14:paraId="243040A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6A2CC64B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бюджета</w:t>
      </w:r>
    </w:p>
    <w:p w14:paraId="52C0089B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Брежневского сельсовета Курского района Курской области на</w:t>
      </w: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плановый период 2026 и 2027 годов.</w:t>
      </w:r>
      <w:r w:rsidRPr="00EA219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</w:t>
      </w:r>
    </w:p>
    <w:p w14:paraId="2C170896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0AB13A0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3621"/>
        <w:gridCol w:w="709"/>
        <w:gridCol w:w="454"/>
        <w:gridCol w:w="1559"/>
        <w:gridCol w:w="595"/>
        <w:gridCol w:w="1389"/>
        <w:gridCol w:w="1418"/>
      </w:tblGrid>
      <w:tr w:rsidR="00EA2193" w:rsidRPr="00EA2193" w14:paraId="60C5B883" w14:textId="77777777" w:rsidTr="008F77B8">
        <w:trPr>
          <w:trHeight w:val="23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C0B3E8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66BDA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52971A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F2AEA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2321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CCB7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26A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03B69A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0F447F7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2026 год</w:t>
            </w:r>
          </w:p>
          <w:p w14:paraId="51D9F18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2F1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3ED31C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расходы на</w:t>
            </w:r>
          </w:p>
          <w:p w14:paraId="440076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736EE76E" w14:textId="77777777" w:rsidTr="001B4B7A">
        <w:trPr>
          <w:trHeight w:val="433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44611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C9D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338C5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9BD1A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C6CAA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98AD0" w14:textId="23A048F6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4C021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254 435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2A19" w14:textId="5E4CAA1B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4</w:t>
            </w:r>
            <w:r w:rsidR="004C0217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06AE05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B16B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877F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3BE7B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3591C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6D1F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2CE6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85 438,20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5D4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173 650,40</w:t>
            </w:r>
          </w:p>
        </w:tc>
      </w:tr>
      <w:tr w:rsidR="00EA2193" w:rsidRPr="00EA2193" w14:paraId="33B0BD3D" w14:textId="77777777" w:rsidTr="008F77B8">
        <w:trPr>
          <w:trHeight w:val="7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2CBF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3E1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F5F7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E424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0A9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F7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3 985 459,80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FCE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3 913 940,60</w:t>
            </w:r>
          </w:p>
        </w:tc>
      </w:tr>
      <w:tr w:rsidR="00EA2193" w:rsidRPr="00EA2193" w14:paraId="334C6E1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5891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3C1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7070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9C75A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593F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31F4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3646B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A1103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21BB8E3D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2956FCD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28171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B74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75990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7B71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15D0BA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9AE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88651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1A75A2B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701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C0A11B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54C606B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2D954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C5675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1B44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0ED5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551433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ACC9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D335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A816D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C32E6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619545B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2189ED6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FD7F2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0352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915FE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19334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52D014A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48A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BEA47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6597694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A20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8E919A6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7069DFE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65DB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B37DA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72B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6E80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163853D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4D4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C3B88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90495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079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FA5A2F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066756A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EA82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501A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5E6E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C3876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2EBAD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268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B30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13F1FE0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731E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650C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A916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2DF4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0  00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CCD9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F7FE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B3D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307EE2E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AB38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9E68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1EEE5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9C9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B593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D4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C16A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6F26B7A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D2D1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BB9D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2D4C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8BC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49F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DBBA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5D7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1BE1848F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5FC2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A249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49F3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000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35D1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641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E1ED3" w14:textId="77777777" w:rsidR="00EA2193" w:rsidRPr="00EA2193" w:rsidRDefault="00EA2193" w:rsidP="00EA2193">
            <w:pPr>
              <w:spacing w:after="0" w:line="240" w:lineRule="auto"/>
              <w:ind w:left="39" w:right="-143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5DB72FE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717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49C4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F614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D5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9693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33ED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1 370 359,80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5B4D6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1 298 840,60</w:t>
            </w:r>
          </w:p>
        </w:tc>
      </w:tr>
      <w:tr w:rsidR="00EA2193" w:rsidRPr="00EA2193" w14:paraId="1CFF52FB" w14:textId="77777777" w:rsidTr="008F77B8">
        <w:trPr>
          <w:trHeight w:val="922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B4EF81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55121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A4AB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5D4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F80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267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B31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9814B0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1F3244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</w:t>
            </w:r>
            <w:proofErr w:type="gramEnd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политики в области имущественных и </w:t>
            </w:r>
            <w:proofErr w:type="gramStart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земельных  отношений»  муниципальной</w:t>
            </w:r>
            <w:proofErr w:type="gramEnd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программы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D80E5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AA8C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E78C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FC12E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E12F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B63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C4BF49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28E307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A4AF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3A2A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D77B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68CA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E05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5D5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0EA900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389D7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FBEB6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8290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E5E70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DD05B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FD40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048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451B73F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4E543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C31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106A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814C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1467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F1B1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445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0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989C90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CC430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земельных отношений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F502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21B5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10B8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706D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9D2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7B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69EBA65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F122CD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D0DA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029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1B89A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1468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C29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B4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46D8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23B6927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95BEF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288A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011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87E5C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878CF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8A3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513F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C17361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E047C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</w:t>
            </w: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территории 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«Брежневский сельсовет»»</w:t>
            </w:r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</w:t>
            </w:r>
            <w:proofErr w:type="gramStart"/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 правонарушений</w:t>
            </w:r>
            <w:proofErr w:type="gramEnd"/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3F0B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97AA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83DD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D058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41D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9A26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A336DB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3A5F8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82CD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1BEA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2063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E51E5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97F1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E6C7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3FD936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4DB93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мероприятий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6865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79F9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267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ADE6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B1F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23D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971096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0D5B2A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F5EA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F2B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FBB4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4025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E0F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D6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67176D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8276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774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C9EAC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1D3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76 0 </w:t>
            </w:r>
            <w:proofErr w:type="gramStart"/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00  00000</w:t>
            </w:r>
            <w:proofErr w:type="gramEnd"/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6085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C954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85C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24C6F68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E7DB0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C9C69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D3CFF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DF0DE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2D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DD9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ADC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3AFF542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ED06B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77A9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97B4A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FB09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B94C2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A3ED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A8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4 181,28</w:t>
            </w:r>
          </w:p>
        </w:tc>
      </w:tr>
      <w:tr w:rsidR="00EA2193" w:rsidRPr="00EA2193" w14:paraId="283EEE8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4B83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D2FF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CE7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A0D7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76A0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5ED5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FF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3 181,28</w:t>
            </w:r>
          </w:p>
        </w:tc>
      </w:tr>
      <w:tr w:rsidR="00EA2193" w:rsidRPr="00EA2193" w14:paraId="48DEEF4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0B0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88EB0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ACDF4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DA2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197D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B222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B5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3D10A7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8D5C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Непрограммная деятельность </w:t>
            </w:r>
            <w:proofErr w:type="gramStart"/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органов  местного</w:t>
            </w:r>
            <w:proofErr w:type="gramEnd"/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1A6E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04989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5FB98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DE2A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D4D1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2D06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6E2153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8AEF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16399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D19F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B1C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1D9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AE4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8F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A931DE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5573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413F8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2FE52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77F1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D03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D52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0F5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6A98FB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006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3580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C33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823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9C96F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08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96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B37293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FB6A3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7DC0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3032E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1EDE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49DE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EF7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4114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9A58775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3599D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CC6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7129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E4B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289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407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99C8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5A186C0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4A6C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услуг )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муниципальных учреждений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3A9BA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730FF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395C7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9C14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658A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2E35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7359FF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F61A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AEE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53AF7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7FB78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B1B3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D4B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1 354 840,86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8D3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1 285 659,32</w:t>
            </w:r>
          </w:p>
        </w:tc>
      </w:tr>
      <w:tr w:rsidR="00EA2193" w:rsidRPr="00EA2193" w14:paraId="0ED6CA2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730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B4A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FE5C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2E6E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D1AB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E56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1BD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</w:tr>
      <w:tr w:rsidR="00EA2193" w:rsidRPr="00EA2193" w14:paraId="7864CBE4" w14:textId="77777777" w:rsidTr="008F77B8">
        <w:trPr>
          <w:trHeight w:val="320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15088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4701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D0E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ACBBD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EEEE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F6B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5BD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E1F7BE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EEE0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2AD6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4F6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CFE1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CE6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46791" w14:textId="27CC7F02" w:rsidR="00EA2193" w:rsidRPr="00EA2193" w:rsidRDefault="004C0217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6127A" w14:textId="43F5E206" w:rsidR="00EA2193" w:rsidRPr="00EA2193" w:rsidRDefault="003B60F1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D54603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E145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19C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1CDDD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691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A233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C4EF" w14:textId="014BF02D" w:rsidR="00EA2193" w:rsidRPr="00EA2193" w:rsidRDefault="004C0217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0B108" w14:textId="1C9168D9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CAE3EE6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FAFAF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9996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0025C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5C6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D88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5CF7" w14:textId="247D5B8C" w:rsidR="00EA2193" w:rsidRPr="00EA2193" w:rsidRDefault="004C0217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32DE" w14:textId="33DC4271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195EC0B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AFC5A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DCE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15341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C18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C568B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98D5" w14:textId="2FBE1F48" w:rsidR="00EA2193" w:rsidRPr="00EA2193" w:rsidRDefault="004C0217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FC3F" w14:textId="3D42CB33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2718859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1355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BADB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72A1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1C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DA40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46C7" w14:textId="0E6AFA7A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339AE" w14:textId="0DD28BF4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549CE55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C94F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FD33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280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705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7CA0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58106" w14:textId="522CB337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3A40F" w14:textId="50F7DBEA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68590CC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7D68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FA7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3977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68F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8FC4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2189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1D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4FB474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4D1F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CEFE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4C11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59E8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CF0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2C7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3B3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00179A3D" w14:textId="77777777" w:rsidTr="008F77B8">
        <w:trPr>
          <w:trHeight w:val="596"/>
        </w:trPr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E9D40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2022- 2026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7889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990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37B0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0292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0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37E7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154E7AF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84C52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</w:t>
            </w:r>
            <w:proofErr w:type="gramStart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мероприятие  «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8BCB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1071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CDE01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041A4F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71AB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3D0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50E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8A0514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48D0E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      </w:r>
            <w:proofErr w:type="gramStart"/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объектах  на</w:t>
            </w:r>
            <w:proofErr w:type="gramEnd"/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2B8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F647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2BB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4492D0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5E0D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F9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4745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3D657C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9D2B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4FDB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508B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1BAA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AD4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A5AE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EFF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E2B162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F2E7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85F7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429E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982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4C75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DA4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660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B1B56BA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FE8B1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B143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4B0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ED4C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DB9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9914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9C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850C3C7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DADE8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97F3C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6EFF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512C5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EB4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454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27C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5A79F0A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376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9A769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588D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F09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B88CD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FAE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71CC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8FB0F6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8D049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528E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E49D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3412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7747D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ADD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65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992A9A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A23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469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0E08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586AC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58F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980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E2F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572C93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A837A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0A38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374E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CB028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2DCB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4E2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7F3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FBB91C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9D0B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CAD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9581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E489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986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8BF4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06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EA2193" w:rsidRPr="00EA2193" w14:paraId="2DFB282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D3F31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212F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1B437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8D5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1403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5F3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006A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EA2193" w:rsidRPr="00EA2193" w14:paraId="438035A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41307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области  на</w:t>
            </w:r>
            <w:proofErr w:type="gramEnd"/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EC67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A04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8588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974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8B8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D0E7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301CBB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974C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области  на</w:t>
            </w:r>
            <w:proofErr w:type="gramEnd"/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67DF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ED80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538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763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3F5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  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0710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74BB09F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F0788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4CBF7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A0B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7FB9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0DE4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D04B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ACB0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BA91CB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C39ED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2CC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904E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1EF3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F3C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865F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4EE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6E4AA84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C014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EC4CF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106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64260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12D94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DF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EF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8346D8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6E65F6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0F4A90AC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Энергосбережение  и</w:t>
            </w:r>
            <w:proofErr w:type="gramEnd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 энергетической эффективности в </w:t>
            </w:r>
            <w:proofErr w:type="gramStart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Брежневском  сельсовете</w:t>
            </w:r>
            <w:proofErr w:type="gramEnd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Курского    района Курской области»</w:t>
            </w:r>
          </w:p>
          <w:p w14:paraId="3A9CC52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44BC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F944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B350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2152E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DBB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8976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2FE9DB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9E5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«Обеспечение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условий  энергосбережения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5E3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627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F515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061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91A6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  <w:p w14:paraId="2A65B4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6AD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30E818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F42B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условий  энергосбережения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025A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F1E9A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9ED3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A9D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7AE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FCE5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4B913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58C85EA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8C32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ADF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CD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002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97B16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ED6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68B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7F704C0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FA463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6373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5BB40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694B6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3E2F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7A1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08A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1F2FDE1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7E0CE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C285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76992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DEB380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92E3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E991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1E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0C9133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0281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3665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D35AB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4B03C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022 00 00000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DBD9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6F42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08F5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AFA15FD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F402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8F01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01533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6A13C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49ED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F76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6B92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9578FE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72A584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AC0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6BDC7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B31B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E283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8D84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45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53825F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391E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Выплаты пенсий за выслугу лет и доплат к 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CEF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D269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D6883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BF29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71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C58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2666D73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1601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4FD3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C71F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5D3979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28C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300 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612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C5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7F6B63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818AA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B0F32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CC19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44A731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2E725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5DE0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4A69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795C44E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E00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D5652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495A07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AE53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77D73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8B60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B18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96FC889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798DCB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59614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F4DAC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78ACF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8FBEC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52E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F7186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1C9B9FB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06D148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BA247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15A86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EA094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1BEE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692C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94F0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419F198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2F07E0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1F434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6429B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A1638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73998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6342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A862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968CE3C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256231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Создание условий, обеспечивающих повышение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E1A0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88659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AF1C5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DFFDF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DDE7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B715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30C35B2" w14:textId="77777777" w:rsidTr="008F77B8">
        <w:tc>
          <w:tcPr>
            <w:tcW w:w="3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4BC984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2ADCB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63560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E7ADF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0AE19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7DEC9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9812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2674AB8F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4E641C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07624F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F740D7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2364975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7ACC747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bookmarkEnd w:id="5"/>
    <w:p w14:paraId="5A65A3F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8511FC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B3C698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7A9839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D2AE58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1B3DDB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C4E348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F42514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E35C62B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0005F9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96053B6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F7852F1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612E1F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D7452B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29726D4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5A96E85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8D590A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B05567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FD8DEBA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8E25356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DEB8AEE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735F440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052F27B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12407F7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7F2BC3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53D7B3E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B54305C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89BD3C1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5E40804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A817D28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BF168EA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7E3C030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3568028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EE5BBC5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1FC0C24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C6FEA6E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D819236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E8FAE7A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AF5B493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D7DF529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ED81707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78502583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0B2F873D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7B83BDC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22ADCC1F" w14:textId="77777777" w:rsid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5DE8E1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6BB96AC1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34162DA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E7A1F09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2731415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7</w:t>
      </w:r>
    </w:p>
    <w:p w14:paraId="03D63ED4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4D34EC49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25978E0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3D7EE05F" w14:textId="46FAF7B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от  </w:t>
      </w:r>
      <w:r w:rsidR="00D805FD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D805FD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D805FD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г.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477282CB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F106DE8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04550DB0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DFAD973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</w:p>
    <w:p w14:paraId="2B74F9AE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ВЕДОМСТВЕННАЯ СТРУКТУРА РАСХОДОВ БЮДЖЕТА</w:t>
      </w:r>
    </w:p>
    <w:p w14:paraId="419B4713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Брежневского сельсовета Курского района Курской области</w:t>
      </w:r>
      <w:r w:rsidRPr="00775129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</w:t>
      </w:r>
    </w:p>
    <w:p w14:paraId="7D028CF3" w14:textId="77777777" w:rsidR="00775129" w:rsidRPr="00775129" w:rsidRDefault="00775129" w:rsidP="00775129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на 2025 год.</w:t>
      </w:r>
    </w:p>
    <w:p w14:paraId="65E63971" w14:textId="77777777" w:rsidR="00775129" w:rsidRPr="00775129" w:rsidRDefault="00775129" w:rsidP="00775129">
      <w:pPr>
        <w:spacing w:after="0" w:line="240" w:lineRule="auto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</w:p>
    <w:p w14:paraId="4C3684EF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(руб.)</w:t>
      </w:r>
    </w:p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4"/>
        <w:gridCol w:w="3936"/>
        <w:gridCol w:w="708"/>
        <w:gridCol w:w="851"/>
        <w:gridCol w:w="709"/>
        <w:gridCol w:w="1559"/>
        <w:gridCol w:w="709"/>
        <w:gridCol w:w="1417"/>
      </w:tblGrid>
      <w:tr w:rsidR="00775129" w:rsidRPr="00775129" w14:paraId="3C038D0C" w14:textId="77777777" w:rsidTr="00775129">
        <w:trPr>
          <w:trHeight w:val="23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629699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859A9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89441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306E68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09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AC6824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81220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035BF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EB91A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0AB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7C0917D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03E5B8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2025 год</w:t>
            </w:r>
          </w:p>
          <w:p w14:paraId="1EE1158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09A39FBE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6D74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CC6E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279A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F3A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4DF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34572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B3DB" w14:textId="1B68F133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775129" w:rsidRPr="00775129" w14:paraId="37E4ECCE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404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EE3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7651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0E83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7F1B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916DD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EF7CB" w14:textId="3F9E27CF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775129" w:rsidRPr="00775129" w14:paraId="7D7A7239" w14:textId="77777777" w:rsidTr="00775129">
        <w:trPr>
          <w:trHeight w:val="70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45D6E4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8D8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AB8F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6809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AA8A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AE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679C5" w14:textId="7B089516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9 705 614,71</w:t>
            </w:r>
          </w:p>
        </w:tc>
      </w:tr>
      <w:tr w:rsidR="00775129" w:rsidRPr="00775129" w14:paraId="15BBB43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CF80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51AF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281C1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CA9E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31A5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AB9E2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F0C65" w14:textId="77777777" w:rsidR="00775129" w:rsidRPr="00775129" w:rsidRDefault="00775129" w:rsidP="00775129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EB4A72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93C3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13FA4DCC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FD502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24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97A8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810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132A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115C43C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9FC61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01B34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CA07D7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690899F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873F7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50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065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EC66F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6D99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654630B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06B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4B4CA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468765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93F233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FC849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7309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F7F8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1CF94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3BCF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06C5DF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105E3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BA179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66E870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7B26871D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36984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C7E1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FED95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542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25318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4FE9618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4F6A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E329D" w14:textId="77777777" w:rsidR="00775129" w:rsidRPr="00775129" w:rsidRDefault="00775129" w:rsidP="00775129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1D889A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775129" w14:paraId="6DC1D4E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1A58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законодательных    </w:t>
            </w:r>
            <w:proofErr w:type="gramStart"/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(</w:t>
            </w:r>
            <w:proofErr w:type="gramEnd"/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представительных) органов государственной власти и представительных органов </w:t>
            </w:r>
          </w:p>
          <w:p w14:paraId="5DC1EEC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3398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341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2EE5E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379A4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56B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6CC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18261EC4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11996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00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999EC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6CB0B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49C2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29B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DE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7C0B382F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76F41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FA4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108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02EAA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  <w:p w14:paraId="60F005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604C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F2E7D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115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0F43F02E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7758A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03EE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0E0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8891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2C67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F4BC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C173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6EB95826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61BB9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6C0D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0ACE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0278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26B7E6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9A13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5AD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775129" w14:paraId="66A028CD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77ACD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ФЕДЕРАЦИИ, ВЫСШИХ </w:t>
            </w: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F1B9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411A2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956F3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9308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2896A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0B37" w14:textId="3E2B3F7B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805FD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996 936,06</w:t>
            </w:r>
          </w:p>
        </w:tc>
      </w:tr>
      <w:tr w:rsidR="00775129" w:rsidRPr="00775129" w14:paraId="1CA091C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A28E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C78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C2EE5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3F56B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EE06F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E07F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4B7EC" w14:textId="77EE0CE3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D805FD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38F0EF6D" w14:textId="77777777" w:rsidTr="00775129">
        <w:trPr>
          <w:trHeight w:val="848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047B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B1D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6B57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0EC21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8C21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A24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5425" w14:textId="4F3A00F2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222BD648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1DF6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BC97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EBBAA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3B6B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663AF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F1DCF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5EC02" w14:textId="4FDBA420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2AB462C6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C83B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A7A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98F2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6A5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6A549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3BDF1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9BAEA" w14:textId="042CE804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985 480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775129" w14:paraId="7F9CB2FA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3E0F8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D64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B2D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E4C67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9DF2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B53D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C10C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11A6A5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8B175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BE5B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774C6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BBFA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7FC87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AC73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3D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8C331D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6DFE7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трансферты  на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09C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907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5D03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4211E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B63DD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F0FE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317F53F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5B11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9DF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77E67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D13ABF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C79138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AF76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6A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1397F9D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C49C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Обеспечение  проведения</w:t>
            </w:r>
            <w:proofErr w:type="gramEnd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75A3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0CCD6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3148C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C0E78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7E46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D2B9" w14:textId="1A3961A7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18234F11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57B55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5CD4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23AB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02A73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4C52F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9D99E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25AD" w14:textId="396AAA8B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33E1AB3D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D044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943F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70914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83108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D4DD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3F887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38BF" w14:textId="5DFDFFAC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B93B43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7311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BEED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6CB1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99ACB5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391E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 С1441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1A90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D73E4" w14:textId="49B6749D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BC97585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75794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374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3D5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D0BE7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80FC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F3489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34F71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06B6" w14:textId="6FD8EA88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6 488 812,71</w:t>
            </w:r>
          </w:p>
        </w:tc>
      </w:tr>
      <w:tr w:rsidR="00775129" w:rsidRPr="00775129" w14:paraId="214225AF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E3D77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8E96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DFE5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3309C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09E2C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E49A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B950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AB428B7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AC7E20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</w:t>
            </w:r>
            <w:proofErr w:type="gramEnd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политики в области имущественных и </w:t>
            </w:r>
            <w:proofErr w:type="gramStart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земельных  отношений»  муниципальной</w:t>
            </w:r>
            <w:proofErr w:type="gramEnd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программы </w:t>
            </w: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F330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6074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267A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5EDC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3F6B6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937F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164A002" w14:textId="77777777" w:rsidTr="00775129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8AD13E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A0C6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0B36F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498B1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6A8D0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B1604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145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08C5796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E839A9" w14:textId="77777777" w:rsidR="00775129" w:rsidRPr="006A0A38" w:rsidRDefault="00775129" w:rsidP="006853A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8CF6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A69E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EA76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69E3E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57FC1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DDD0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34A53DE1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F9481" w14:textId="77777777" w:rsidR="00775129" w:rsidRPr="006A0A38" w:rsidRDefault="00775129" w:rsidP="006853A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0C6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5740D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F9C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FB025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96C14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223D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3F8A0FC7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DB1" w14:textId="77777777" w:rsidR="00775129" w:rsidRPr="006A0A38" w:rsidRDefault="00775129" w:rsidP="006853A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Мероприятия в области земельных отношений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B27A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DE29E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F99D9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07A1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76C1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B662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1F84D110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8C0E93" w14:textId="77777777" w:rsidR="00775129" w:rsidRPr="006A0A38" w:rsidRDefault="00775129" w:rsidP="006853A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E9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69AEB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612A7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A67AE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C5FD2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DD08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6A0A38" w14:paraId="37C685C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551161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8836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F2656C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DC892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8599A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65176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096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D7A7A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481D5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9903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33EFF2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D02FC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F8CCB0E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06965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A0A38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proofErr w:type="gramEnd"/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</w:t>
            </w:r>
            <w:proofErr w:type="gramStart"/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территории 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</w:t>
            </w:r>
            <w:proofErr w:type="gramEnd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«Брежневский сельсовет»»</w:t>
            </w:r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</w:t>
            </w:r>
            <w:proofErr w:type="gramStart"/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 правонарушений</w:t>
            </w:r>
            <w:proofErr w:type="gramEnd"/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047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31E49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1AE7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1F673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EC6B1D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A18CA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9DACB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F7142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E420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75F8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A7BFC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7757FC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B2BAA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AF3A3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D59F80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423CC534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56CB5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316E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5371E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64511F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CF1E4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C952B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C766CC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36E5C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19EFF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16B2B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2D8D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93F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F64F7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53EDB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D42D2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7D4DB3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EA2FE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1B53D6D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662147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мероприятий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75BE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2DDF8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AE5D8E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EBDB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808D8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C2B73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FC32F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F9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937CE1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EAAB2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60D67B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3102706A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F68F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F8B09D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04B6A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0C83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6DB6C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08DC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425F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E322DA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2CB2E230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506C1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5FF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211D4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6D46D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43B7B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76 0 </w:t>
            </w:r>
            <w:proofErr w:type="gramStart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00  00000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EAD85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B6A89" w14:textId="16EAF7D7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1F34E54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9C0BC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D927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6799C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83E90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90453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BBBF9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30788" w14:textId="3CC8CB75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53B2E74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4C3B1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3D5F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370A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61C1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0CBF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BD974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047E5" w14:textId="19BCB24A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6A0A38" w14:paraId="52796948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5F1C0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424B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091C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A6A78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761DD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3B09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AC235" w14:textId="14107453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6A0A38" w14:paraId="195E2276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C8DD14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60DA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D67AC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156E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076C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39580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02B2" w14:textId="561DFB06" w:rsidR="00775129" w:rsidRPr="006A0A38" w:rsidRDefault="00D805FD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vertAlign w:val="subscript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1 689 488,86</w:t>
            </w:r>
          </w:p>
        </w:tc>
      </w:tr>
      <w:tr w:rsidR="00775129" w:rsidRPr="006A0A38" w14:paraId="64F5A80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5CBA6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Непрограммная деятельность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органов  местного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7A80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51D1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5A807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FFC93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66D3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A51A" w14:textId="57340B1E" w:rsidR="00775129" w:rsidRPr="006A0A38" w:rsidRDefault="00D805FD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1C28812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3C806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5B3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133EB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5A0EB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F304E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0EFE6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1DCDC" w14:textId="029B53FF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286DC61B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EAF22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9EAB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8E28D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C1F9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98252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D7201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7E08A" w14:textId="1BF205CD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3BFBD72F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5C79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8D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0AAFD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079D3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2670D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2B9E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7A54" w14:textId="2ED54ABD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9F1005F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7B0AD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Непрограммные расходы на обеспечение деятельности муниципальных казенных </w:t>
            </w: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учреждений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C32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15A1A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E6C8C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B1369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88E0F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BBCA6" w14:textId="0B9C8FA8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6A0A38" w14:paraId="742BB7B1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A8351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8D75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3A22B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26E7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5B17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55FCF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8EA8" w14:textId="3AC1C3D0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6A0A38" w14:paraId="410459E3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3305D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</w:t>
            </w:r>
            <w:proofErr w:type="gramStart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услуг )</w:t>
            </w:r>
            <w:proofErr w:type="gramEnd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муниципальных учреждений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3C1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2D5A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CA0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F08BB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BF53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C3399" w14:textId="6129154A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6A0A38" w14:paraId="5AFC8D6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9231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24F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2712B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06805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5DBA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79486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C4980" w14:textId="1E0CFC9E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2 177 235,65</w:t>
            </w:r>
          </w:p>
        </w:tc>
      </w:tr>
      <w:tr w:rsidR="00775129" w:rsidRPr="006A0A38" w14:paraId="21F57FA8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C9F42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82B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9468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628B1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F57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B516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E879E" w14:textId="1258A2BA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25 000,00</w:t>
            </w:r>
          </w:p>
        </w:tc>
      </w:tr>
      <w:tr w:rsidR="00775129" w:rsidRPr="006A0A38" w14:paraId="1D1596EE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2F1FE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7D2E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920C8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F699F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7E52A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36B9E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7A7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78 334,00</w:t>
            </w:r>
          </w:p>
        </w:tc>
      </w:tr>
      <w:tr w:rsidR="00775129" w:rsidRPr="006A0A38" w14:paraId="30B9C02F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BDE8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ОБОРОНА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5F35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4E67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BAFE6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DDF8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35F81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A87D5" w14:textId="7553A3CC" w:rsidR="00775129" w:rsidRPr="006A0A38" w:rsidRDefault="00D805FD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2BB22F1D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EA1B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C3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D7014D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59CB7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DEEAF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81C8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B6658" w14:textId="01AFD217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44E07064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C629C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E752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20ADA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0B9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73CE1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521B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4485" w14:textId="14E7C3C7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1C175679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44908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89F7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B9B88C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E9AE7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81D9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F439F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FB7B4" w14:textId="4F5A546C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0B5EA43A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D30E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082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B510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1747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6D83B9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3142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985CB" w14:textId="6E775CD9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3D13B82B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8CEF2A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ECEB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8E616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CB651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B16E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1B18E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62B9C" w14:textId="32F2647E" w:rsidR="00775129" w:rsidRPr="006A0A38" w:rsidRDefault="00D805FD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162 625,00</w:t>
            </w:r>
          </w:p>
        </w:tc>
      </w:tr>
      <w:tr w:rsidR="00775129" w:rsidRPr="006A0A38" w14:paraId="391CA3C7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8D21D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 БЕЗОПАСНОСТЬ</w:t>
            </w:r>
            <w:proofErr w:type="gramEnd"/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6FA6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D068E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6387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C039E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AB14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0DB5F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73DD845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C3E21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22D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6321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4CD86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A44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068AC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7546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8627F36" w14:textId="77777777" w:rsidTr="00775129">
        <w:trPr>
          <w:gridBefore w:val="1"/>
          <w:wBefore w:w="34" w:type="dxa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EBBA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13D9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F5DBB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FA1AD4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E3DE5B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60A6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9AD8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5A46ED94" w14:textId="77777777" w:rsidR="00775129" w:rsidRDefault="00775129"/>
    <w:tbl>
      <w:tblPr>
        <w:tblW w:w="9923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3970"/>
        <w:gridCol w:w="708"/>
        <w:gridCol w:w="851"/>
        <w:gridCol w:w="709"/>
        <w:gridCol w:w="1559"/>
        <w:gridCol w:w="709"/>
        <w:gridCol w:w="1417"/>
      </w:tblGrid>
      <w:tr w:rsidR="00775129" w:rsidRPr="00775129" w14:paraId="6F28550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08BD2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– 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8E0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EB5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F2AF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70ECD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C135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F7CE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D58AFF8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2F1F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</w:t>
            </w:r>
            <w:proofErr w:type="gramStart"/>
            <w:r w:rsidRPr="00775129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мероприятие  «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82E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6244A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0ED8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D4F7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7B1E870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FE31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82D2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D886F0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639A8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C1A4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95C4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55F0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512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3B04BF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3DFD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FBC5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6A7761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1846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9C0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5DB01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3A7D2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171C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7BDE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C5CF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3CA26D28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69AA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DCD8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3D3E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4D61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C5879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EFB34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80B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086C7A95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42635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935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2459E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9A148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12C44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FFCE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EDA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272 930,00</w:t>
            </w:r>
          </w:p>
        </w:tc>
      </w:tr>
      <w:tr w:rsidR="00775129" w:rsidRPr="00775129" w14:paraId="443B0EFD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A75D0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i/>
                <w:iCs/>
                <w:kern w:val="0"/>
                <w:sz w:val="20"/>
                <w:szCs w:val="20"/>
                <w14:ligatures w14:val="none"/>
              </w:rPr>
              <w:t>ДОРОЖНОЕ ХОЗЯЙСТВО. ДОРОЖНЫЕ ФОНДЫ.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9B0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AD5D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EA7CF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C8865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D782F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134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47DF7B3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AE05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переданных полномочий по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реализации  мероприятий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  дорожной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деятельности.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D610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C0AB0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6D0E3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C65CE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78B8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059B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6A9B353B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86680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FB8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C721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20DD3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D2E45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8FB7D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CE78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575D819C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55F6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D17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1DB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A22E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AE6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E134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6DA3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</w:tr>
      <w:tr w:rsidR="00775129" w:rsidRPr="00775129" w14:paraId="40502DE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422885" w14:textId="77777777" w:rsidR="00775129" w:rsidRPr="00775129" w:rsidRDefault="00775129" w:rsidP="00775129">
            <w:pPr>
              <w:snapToGrid w:val="0"/>
              <w:spacing w:after="0" w:line="240" w:lineRule="auto"/>
              <w:jc w:val="both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950E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19EE8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7A2731" w14:textId="77777777" w:rsidR="00775129" w:rsidRPr="00775129" w:rsidRDefault="00775129" w:rsidP="00775129">
            <w:pPr>
              <w:snapToGrid w:val="0"/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3E2E7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8A20E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90F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B039BE1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EFDB149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72A7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74F51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EC4A3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E8741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BAEBE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F8CA5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76779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7BB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B3AFBB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D809F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60F6232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47FDB55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E287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3430B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3E504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9B4FD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53025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8C7FA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0A9D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2BA6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9F579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9420D9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66C7491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736EEEF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9075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1B572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2EAE55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6BD5E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F940E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3C49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1D8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BAFA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6EE74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AB2C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FFF896C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64BF64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41CD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42770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DC75F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A5A62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E4B6F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CA29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6217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3DDAC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031F6ED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47BF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619E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9D4E3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EB2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84CE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CA770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59B4" w14:textId="4BA90ABC" w:rsidR="00775129" w:rsidRPr="00775129" w:rsidRDefault="00D805FD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262</w:t>
            </w:r>
            <w:r w:rsidR="00775129"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73B6221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DAC6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29D3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864F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A4B9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90D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3D1E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5B707" w14:textId="51EFB4FB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262 </w:t>
            </w:r>
            <w:r w:rsidR="00775129"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000</w:t>
            </w:r>
            <w:proofErr w:type="gramEnd"/>
            <w:r w:rsidR="00775129"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775129" w14:paraId="69A6EFF1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307CF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7FB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2BD49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8874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BA1BA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C4FC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A010B" w14:textId="4C93679F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E1B29C5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4FE58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C12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405C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2FB8F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751E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6E5F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C3EE" w14:textId="45B06B08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6448FA3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1E6022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AABA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78F5F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80268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53965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BB340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83275" w14:textId="52CCDA7F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008CC98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F4757F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5E92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CE825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6A2EA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C6C3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193D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68C3" w14:textId="576DFC75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14356210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1BD4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C8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BBE1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E76D6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5CD4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58870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20E8F" w14:textId="69FA31FD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180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258AB230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FFB8AE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135CE63F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Энергосбережение  и</w:t>
            </w:r>
            <w:proofErr w:type="gramEnd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 энергетической эффективности в </w:t>
            </w:r>
            <w:proofErr w:type="gramStart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Брежневском  сельсовете</w:t>
            </w:r>
            <w:proofErr w:type="gramEnd"/>
            <w:r w:rsidRPr="00775129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Курского    района Курской области»</w:t>
            </w:r>
          </w:p>
          <w:p w14:paraId="6DF9BC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1AA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B506A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CE19C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BFB5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C1AA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86B56" w14:textId="3E5CB7B6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7561CDD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E29D4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«Обеспечение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условий  энергосбережения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повышение энергетической эффективности на территории муниципального образования»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95FD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9EEF9C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AFD1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CA89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C49A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33AC2" w14:textId="0600A42D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1DF994F0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226EC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условий  энергосбережения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0684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ADA7D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0DA02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4D97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7B55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5E330" w14:textId="61A70AC4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6DFF6E6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D36F4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0406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93417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43B69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1A84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62C1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5F4A" w14:textId="6054F8C9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37A5551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3B3B0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59FF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6A7C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EC64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CA1F03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1481F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BC730" w14:textId="0E9E9B7E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FB5722E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BDB58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A175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8F5FB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58D9C2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A6CA3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A922B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55B89" w14:textId="1DFBDED3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2A18B3C2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EA3FA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D32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8BC2D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EF691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5FCB4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BC720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FABA4" w14:textId="3A1DC68B" w:rsidR="00775129" w:rsidRPr="00775129" w:rsidRDefault="00D805FD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E82E3C3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9B70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4E8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135ED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2B206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5BF6A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D3C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3862" w14:textId="7B974E3C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3295BB5C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6899B6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DCE4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3F81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63127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D87AD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EC48A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9591" w14:textId="231558B9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14973116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41908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C8F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556F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173A40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2252EA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022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D38E3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28AE3" w14:textId="6F2DD885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60C33D74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42CDF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466A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43F4E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73E01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B2580B" w14:textId="77777777" w:rsidR="00775129" w:rsidRPr="00775129" w:rsidRDefault="00775129" w:rsidP="00775129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89A3A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8335" w14:textId="217235A4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1C94C262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1963A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ФИЗИЧЕСКАЯ </w:t>
            </w:r>
            <w:proofErr w:type="gramStart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КУЛЬТУРА  И</w:t>
            </w:r>
            <w:proofErr w:type="gramEnd"/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053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A3B2E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13A8D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197F9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70110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4B51F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14:ligatures w14:val="none"/>
              </w:rPr>
              <w:t>1 000,00</w:t>
            </w:r>
          </w:p>
        </w:tc>
      </w:tr>
      <w:tr w:rsidR="00775129" w:rsidRPr="00775129" w14:paraId="4D3A30F9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F1E5E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Массовый спорт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E4AA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53B4A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4724E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601D9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5B277B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716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2A7C9367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C759A4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D274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8CE8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89F1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BDABE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339D7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BB99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BC066F8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082FA85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8F35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7CD249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9C076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D4957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76E60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34E5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BD91715" w14:textId="77777777" w:rsidTr="00D805FD">
        <w:trPr>
          <w:trHeight w:val="82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7F3B278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AA4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FB352F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344768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A43A06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52B87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BA79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73889ECA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257688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E6F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72F089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82A61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99C0A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53F883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17B0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384FE8F" w14:textId="77777777" w:rsidTr="00D805FD"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B40ABE2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AB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4F8B14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97703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B96BD7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6AD9DE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ED6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602681E0" w14:textId="77777777" w:rsidR="00775129" w:rsidRPr="00775129" w:rsidRDefault="00775129" w:rsidP="00775129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BE6E81A" w14:textId="77777777" w:rsidR="00775129" w:rsidRDefault="00775129"/>
    <w:p w14:paraId="07B8C132" w14:textId="77777777" w:rsidR="00775129" w:rsidRDefault="00775129"/>
    <w:p w14:paraId="657BE4B0" w14:textId="77777777" w:rsidR="00775129" w:rsidRDefault="00775129"/>
    <w:p w14:paraId="11400601" w14:textId="77777777" w:rsidR="00775129" w:rsidRDefault="00775129"/>
    <w:p w14:paraId="22AC1EAA" w14:textId="77777777" w:rsidR="00775129" w:rsidRDefault="00775129"/>
    <w:p w14:paraId="1F2CB00B" w14:textId="77777777" w:rsidR="003C79CB" w:rsidRDefault="003C79CB"/>
    <w:p w14:paraId="5CC76821" w14:textId="77777777" w:rsidR="003C79CB" w:rsidRDefault="003C79CB"/>
    <w:p w14:paraId="412BAF00" w14:textId="77777777" w:rsidR="003C79CB" w:rsidRDefault="003C79CB"/>
    <w:p w14:paraId="54C0D7F0" w14:textId="77777777" w:rsidR="003C79CB" w:rsidRDefault="003C79CB"/>
    <w:p w14:paraId="10CAD980" w14:textId="77777777" w:rsidR="003C79CB" w:rsidRDefault="003C79CB"/>
    <w:p w14:paraId="088F930A" w14:textId="77777777" w:rsidR="003C79CB" w:rsidRDefault="003C79CB"/>
    <w:p w14:paraId="7265BAD0" w14:textId="77777777" w:rsidR="003C79CB" w:rsidRDefault="003C79CB"/>
    <w:p w14:paraId="381F98AD" w14:textId="77777777" w:rsidR="003C79CB" w:rsidRDefault="003C79CB"/>
    <w:p w14:paraId="537AED79" w14:textId="77777777" w:rsidR="00775129" w:rsidRDefault="00775129"/>
    <w:p w14:paraId="2DCCCC0D" w14:textId="77777777" w:rsidR="00775129" w:rsidRDefault="00775129"/>
    <w:p w14:paraId="5D5237C5" w14:textId="77777777" w:rsidR="00EA2193" w:rsidRPr="00EA2193" w:rsidRDefault="00EA2193" w:rsidP="00EA219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8</w:t>
      </w:r>
    </w:p>
    <w:p w14:paraId="36327468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48A88C94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525D898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17F2F5FE" w14:textId="22586CAC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от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30.01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5ED3E2A5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1AAB7D3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</w:t>
      </w:r>
    </w:p>
    <w:p w14:paraId="0D5AD20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на плановый период 2026 и 2027 годов»</w:t>
      </w:r>
    </w:p>
    <w:p w14:paraId="70371441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0C10F2AF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Ведомственная структура расходов Брежневского сельсовета Курского района Курской области </w:t>
      </w: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на</w:t>
      </w:r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плановый период 2025 и </w:t>
      </w:r>
      <w:proofErr w:type="gramStart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2026  годов</w:t>
      </w:r>
      <w:proofErr w:type="gramEnd"/>
      <w:r w:rsidRPr="00EA219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.</w:t>
      </w:r>
      <w:r w:rsidRPr="00EA2193"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          </w:t>
      </w:r>
    </w:p>
    <w:p w14:paraId="013ADACD" w14:textId="77777777" w:rsidR="00EA2193" w:rsidRPr="00EA2193" w:rsidRDefault="00EA2193" w:rsidP="00EA219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</w:p>
    <w:p w14:paraId="49E898EE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(руб.)</w:t>
      </w:r>
    </w:p>
    <w:tbl>
      <w:tblPr>
        <w:tblW w:w="9745" w:type="dxa"/>
        <w:tblInd w:w="173" w:type="dxa"/>
        <w:tblLayout w:type="fixed"/>
        <w:tblLook w:val="0000" w:firstRow="0" w:lastRow="0" w:firstColumn="0" w:lastColumn="0" w:noHBand="0" w:noVBand="0"/>
      </w:tblPr>
      <w:tblGrid>
        <w:gridCol w:w="2941"/>
        <w:gridCol w:w="850"/>
        <w:gridCol w:w="567"/>
        <w:gridCol w:w="567"/>
        <w:gridCol w:w="1418"/>
        <w:gridCol w:w="567"/>
        <w:gridCol w:w="1417"/>
        <w:gridCol w:w="1418"/>
      </w:tblGrid>
      <w:tr w:rsidR="00EA2193" w:rsidRPr="00EA2193" w14:paraId="64F5896C" w14:textId="77777777" w:rsidTr="008F77B8">
        <w:trPr>
          <w:trHeight w:val="23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B3FAD9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F44C7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0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25F8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A9D2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FD79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07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1DA24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ПР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7B18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93185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54" w:right="-11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951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1066752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расходы на</w:t>
            </w:r>
          </w:p>
          <w:p w14:paraId="45A9729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2026 год</w:t>
            </w:r>
          </w:p>
          <w:p w14:paraId="109F179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9409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  <w:p w14:paraId="7510C6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9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расходы на</w:t>
            </w:r>
          </w:p>
          <w:p w14:paraId="1FA701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98" w:right="-10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2027 год</w:t>
            </w:r>
          </w:p>
        </w:tc>
      </w:tr>
      <w:tr w:rsidR="00EA2193" w:rsidRPr="00EA2193" w14:paraId="4D0E8EA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A5E69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B764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45A30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8C8C4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EE4AD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BB27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9CA5B" w14:textId="58182F7C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254 435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A79A" w14:textId="1376B026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87072A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841A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Администрация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107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FF42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8656F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C3BA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DEEF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48C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4 247 857,00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6442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4 270 792,00</w:t>
            </w:r>
          </w:p>
        </w:tc>
      </w:tr>
      <w:tr w:rsidR="00EA2193" w:rsidRPr="00EA2193" w14:paraId="3757CF4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EAD0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BA1B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87F6C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3B99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49D2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D57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2B9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85 438,20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86C8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173 650,40</w:t>
            </w:r>
          </w:p>
        </w:tc>
      </w:tr>
      <w:tr w:rsidR="00EA2193" w:rsidRPr="00EA2193" w14:paraId="5E7DFA3D" w14:textId="77777777" w:rsidTr="008F77B8">
        <w:trPr>
          <w:trHeight w:val="70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B6DF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C31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EDCB1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9629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B181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C0460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B9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3 985 459,80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D114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3 913 940,60</w:t>
            </w:r>
          </w:p>
        </w:tc>
      </w:tr>
      <w:tr w:rsidR="00EA2193" w:rsidRPr="00EA2193" w14:paraId="2F67F58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F5CE4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744A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1596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F171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4584F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A55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FB519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D2362E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74E3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640F060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791DA1D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43A0A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6E1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ACA2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EF70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BD299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71 0 00 00000</w:t>
            </w:r>
          </w:p>
          <w:p w14:paraId="7EF135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AFE96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B49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6E5589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5DE60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EE1022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7CE4E90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663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936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693DF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7A76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20396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  <w:p w14:paraId="474713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CDF6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79F50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C27AD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E37B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3A4ED24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1FA5D3E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4CC43B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FFBF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82C7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44C6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4FD0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7FBC43B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7FE2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9377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50C1FA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1A8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7D401D0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5E30A89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7BF40A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F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A9E3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94010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8BB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  <w:p w14:paraId="524C085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E7FA8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21EB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11E277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3DC5C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72980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62BCCF1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C199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РОССИЙСКОЙ ФЕДЕРАЦИИ, МЕСТНЫХ АДМИНИСТРАЦИЙ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C57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FA65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D0A8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0AD7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right="-147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EDC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A99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9EA4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0058D52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61EC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функционирования местных администраций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FD6A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CB2C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65ACF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AA3D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0  00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91E5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D1B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638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4A52E5C0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F614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035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F6A0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815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F621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63C5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5C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B2EE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3AA2478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44D9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6334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99D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1D3E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F2A0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4CB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9A93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D97B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2F59B48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9F168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выплату персоналу в целях обеспечения выполнения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4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DB9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C96E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8BA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73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1  00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F8084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36D2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F62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04BF815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6FA0E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ДРУГИЕ ОБЩЕГОСУДАРСТВЕННЫЕ РАСХОДЫ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C42B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831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40744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BA2C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4626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D1C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1 370 359,80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2B4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1 298 840,60</w:t>
            </w:r>
          </w:p>
        </w:tc>
      </w:tr>
      <w:tr w:rsidR="00EA2193" w:rsidRPr="00EA2193" w14:paraId="00D6FEB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D196B6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F8F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726B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8A8CE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4BB1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04 0 00 00000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DB43A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F5D5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CE69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27E949E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F71789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</w:t>
            </w:r>
            <w:proofErr w:type="gramEnd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политики в области имущественных и </w:t>
            </w:r>
            <w:proofErr w:type="gramStart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земельных  отношений»  муниципальной</w:t>
            </w:r>
            <w:proofErr w:type="gramEnd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 программы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EC72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3BD79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C9EE2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C240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319C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3EB2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CE5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27CC58F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C43D77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6DA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A2385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57E5B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14EA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6330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CCC9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21A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D7248A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7E746A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имущественных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5018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58EE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CAA5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34EF2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7F6D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4CAF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AC5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41DA4C9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599CD6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8E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AD00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5CC2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8A1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4BBCC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6DF1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8337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7B1F83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B93543" w14:textId="77777777" w:rsidR="00EA2193" w:rsidRPr="00EA2193" w:rsidRDefault="00EA2193" w:rsidP="00EA2193">
            <w:pPr>
              <w:autoSpaceDE w:val="0"/>
              <w:autoSpaceDN w:val="0"/>
              <w:adjustRightInd w:val="0"/>
              <w:spacing w:after="0" w:line="240" w:lineRule="auto"/>
              <w:outlineLvl w:val="3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Мероприятия в области земельных отношений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D47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F8C2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E14F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B586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042 01 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EFF20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4CD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16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18E15F8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B5568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35F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A637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6707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884A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042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A7E36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C40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98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77D3F1C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19E807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«Профилактика </w:t>
            </w: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71A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E8D9E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FD77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CFBD2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923D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D2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7069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EAA8B4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EFE206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 «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территории  муниципального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«Брежневский сельсовет»» муниципальной программы «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Профилактика  правонарушений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BB9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2FB7F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27C3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53336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E6BFF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5B9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AB2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1EA11E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AD3027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D257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32B2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4C1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ACDEF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F293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EE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4616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0AFA93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BE7295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мероприятий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EB4E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AE64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6280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DF4B9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434C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7E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5D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BFADB30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FBC247" w14:textId="77777777" w:rsidR="00EA2193" w:rsidRPr="00EA2193" w:rsidRDefault="00EA2193" w:rsidP="00EA2193">
            <w:pPr>
              <w:spacing w:after="0" w:line="240" w:lineRule="auto"/>
              <w:ind w:left="57" w:right="57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8FE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1808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0727A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8993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E101B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B5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48C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D8ADBFD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B776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865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6261E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520D1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C29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76 0 </w:t>
            </w:r>
            <w:proofErr w:type="gramStart"/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00  00000</w:t>
            </w:r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63FBE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32D9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234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0726FE4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32675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местного бюджета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725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E612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AA15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BC8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15ACB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FA7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63A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5DC4B36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F63ED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49AE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47C57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6F6A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5FA5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409E5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729D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C62B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334B40BF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22EF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D6D4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95386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A1562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3F43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6D6D4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06C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5 518,94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26BB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3 181,28</w:t>
            </w:r>
          </w:p>
        </w:tc>
      </w:tr>
      <w:tr w:rsidR="00EA2193" w:rsidRPr="00EA2193" w14:paraId="7642537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F9D2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BC83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7DB06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5ADB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4561A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C105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7C4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F72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7250D7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883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Непрограммная деятельность </w:t>
            </w:r>
            <w:proofErr w:type="gramStart"/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органов  местного</w:t>
            </w:r>
            <w:proofErr w:type="gramEnd"/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90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A4F75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B2A4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988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8302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BA8B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A9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847BEF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823D5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D5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B3C75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F2C0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CAFB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0E8D0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3F9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93E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953535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768E7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4E2B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BA85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915B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81CF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7E0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16B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DFC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592843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B0B8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C16D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492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FE15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47B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77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2  00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487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192B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D2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06BDEB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E6E6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C9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AAE1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8E81B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137D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C3B6C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D6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01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0A3B0CA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B2BC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A63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7783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0B09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DB6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3F6EF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C9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4E4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0E2F92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613DA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услуг )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муниципальных учреждений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636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73D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F7AD2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BBA1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2A5CF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CD34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163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5A16BEC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7D0B4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6B9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9D9B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2A3B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FE8EA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B440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BCE3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1 354 840,86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BC2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1 285 659,32</w:t>
            </w:r>
          </w:p>
        </w:tc>
      </w:tr>
      <w:tr w:rsidR="00EA2193" w:rsidRPr="00EA2193" w14:paraId="7F6B8EC0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5A277A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4BF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B4DB5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501C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6C0B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F3C3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DA4B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4D99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</w:tr>
      <w:tr w:rsidR="00EA2193" w:rsidRPr="00EA2193" w14:paraId="281D57A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505E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6D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BFFD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8217B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5C8E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897A4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48AE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279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1C9F0B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B78C4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CB8D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BC30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96DDB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C438A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BD441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A0AC3" w14:textId="07509A78" w:rsidR="00EA2193" w:rsidRPr="00EA2193" w:rsidRDefault="003B60F1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B9D99" w14:textId="2B647069" w:rsidR="00EA2193" w:rsidRPr="00EA2193" w:rsidRDefault="003B60F1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21A7A4F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24792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34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1B51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3D82E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D3DD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EBA5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3BC20" w14:textId="49D340A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4DB36" w14:textId="75197997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9C8C6F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D324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6DEB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A755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4424D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45C8E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38673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C45AD" w14:textId="24D249C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9ED7D" w14:textId="065292D6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3DBBBEF7" w14:textId="77777777" w:rsidTr="008F77B8">
        <w:trPr>
          <w:trHeight w:val="835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6343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F1D0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5A05D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9ED09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B4EF4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4C0F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1F8A6" w14:textId="139362BB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CD6DD" w14:textId="2A926C8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542B866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99EC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DAF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F42C0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4A74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66BE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B8A6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B52FC" w14:textId="0EE204A3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B5182" w14:textId="046CFD5E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78B9D29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A908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функций  государственными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(муниципальными)органами,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казенными  учреждениями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91D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A9C3A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C378D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00B40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06CF5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D77A0" w14:textId="79D8B028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1D5A" w14:textId="6A4A6486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44A25B8B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D012D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НАЦИОНАЛЬНАЯ </w:t>
            </w:r>
            <w:proofErr w:type="gramStart"/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БЕЗОПАСНОСТЬ  И</w:t>
            </w:r>
            <w:proofErr w:type="gramEnd"/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A5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CD4E1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38CB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79C3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61296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F1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1A5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864741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9EC3B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Защита населения и территории от чрезвычайных ситуаций, обеспечение пожарной безопасности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6B2E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CADC1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ABF8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1FE4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C49CA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B32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7AA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0F3B602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C58FD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2022-2026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CC30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43217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87D8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A336B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780D6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75D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52E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BD7C4A4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E58C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</w:t>
            </w:r>
            <w:proofErr w:type="gramStart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мероприятие  «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157C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A246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7B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D2D3A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460EE2D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15A4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024A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B58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0F804BA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9F774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</w:t>
            </w:r>
            <w:proofErr w:type="gramStart"/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годы »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E03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96D25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0FE8B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056A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6FEA17A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99E4E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ED1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F63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8F2BC6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273C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муниципального образования на обеспечения мер правовой и социальной защиты добровольных пожарных и поддержки общественных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0385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FD368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2258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A61C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9092C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C59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2AD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326956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39F6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70B4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F8B37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0A45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26CA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18F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EEE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808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2B1E4EA3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3E8FA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ЖИЛИЩНО – 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9974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CCDB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1C07D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660A1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9EE52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A1B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0D3E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EA2193" w:rsidRPr="00EA2193" w14:paraId="7DF6301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B978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3D5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2D96F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50D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F4C7B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DB5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383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43C9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EA2193" w:rsidRPr="00EA2193" w14:paraId="4F1557A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0050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D9E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DB27B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FE7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B31C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57A79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54C0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3AD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C6EFB3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D06FE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6FF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1062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AEB12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D7D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988B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E4F0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717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1686F9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A7DD1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9CE7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18E0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29F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7503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CDCC3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0193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45E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58422F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D16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D732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275EA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6640E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D56FE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33E1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C57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474D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A166E4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3D5D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9E6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3B4AA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ACB36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6B474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9D52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3A7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9C48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1734B4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925D55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0F136C4F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Энергосбережение  и</w:t>
            </w:r>
            <w:proofErr w:type="gramEnd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 энергетической эффективности в </w:t>
            </w:r>
            <w:proofErr w:type="gramStart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Брежневском  сельсовете</w:t>
            </w:r>
            <w:proofErr w:type="gramEnd"/>
            <w:r w:rsidRPr="00EA2193">
              <w:rPr>
                <w:rFonts w:ascii="Arial" w:eastAsia="Times New Roman" w:hAnsi="Arial" w:cs="Arial"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Курского    района Курской области»</w:t>
            </w:r>
          </w:p>
          <w:p w14:paraId="772ED1C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309F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127C5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38B1C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09048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F4B5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B21F4" w14:textId="77777777" w:rsidR="00EA2193" w:rsidRPr="00EA2193" w:rsidRDefault="00EA2193" w:rsidP="00EA2193">
            <w:pPr>
              <w:snapToGrid w:val="0"/>
              <w:spacing w:after="0" w:line="240" w:lineRule="auto"/>
              <w:ind w:left="-39" w:right="-128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5248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418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8352CC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1B143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«Обеспечение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условий  энергосбережения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повышение энергетической эффективности на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территории муниципального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87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B67D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C32F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BB47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B109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EB8D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6299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AC84AE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B04130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условий  энергосбережения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и повышение энергетической эффективности на территории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BD97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B2EB8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259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C6C41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5D67E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79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19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189DBF0" w14:textId="77777777" w:rsidTr="008F77B8">
        <w:trPr>
          <w:trHeight w:val="811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ED81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AD9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D3FB1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4446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D1BD6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AEA1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227A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8023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53B4F28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C7458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СОЦИАЛЬНАЯ ПОЛИТИКА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22C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EBB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0EE81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val="en-US" w:eastAsia="ru-RU"/>
                <w14:ligatures w14:val="none"/>
              </w:rPr>
              <w:t>0</w:t>
            </w: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EB3301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091B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385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C66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F778E77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58A76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9C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ED09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94585E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0ED42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ECE8D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DE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ab/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65C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  1 000,00</w:t>
            </w:r>
          </w:p>
        </w:tc>
      </w:tr>
      <w:tr w:rsidR="00EA2193" w:rsidRPr="00EA2193" w14:paraId="1B7E8DA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A1440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«Социальная поддержка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B570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6478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F3421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3C293A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06760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BC4C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3A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DF3BD01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0DB7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D1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C07F7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E6B69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F6DDA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A2F92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6B8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64CF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3E2DF35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A6B35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«Предоставление выплат пенсий за выслугу лет и доплат к пенсиям муниципальных служащих»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A271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B1A3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2A717F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50FF16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56C2B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7AFA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92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9E3C87E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99DB3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49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C978A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26B56C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ADBC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022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01  С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9D6E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AD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B5FB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2D74887D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8F81E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69B7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6C7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A26795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6CADF2" w14:textId="77777777" w:rsidR="00EA2193" w:rsidRPr="00EA2193" w:rsidRDefault="00EA2193" w:rsidP="00EA2193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022 01 С1445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5A0F8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90F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DB13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5D067182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A4E06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1A3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32643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3B8FC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07EAE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CACA4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EC80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0CA44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110960F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3D79E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Массовый спорт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A1A2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4B6EA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E157A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EDABF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EA0E7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19B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C1CF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6D0CF5C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459A53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6B8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63CE7A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8F45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7412B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FFF91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048B3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D103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45303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81E4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E514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716058BA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53AFC99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5CF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9456F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D8D0A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C9030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8659D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18AB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245E6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077B66BE" w14:textId="77777777" w:rsidTr="008F77B8">
        <w:trPr>
          <w:trHeight w:val="1924"/>
        </w:trPr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838BF0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</w:t>
            </w: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мероприятий и спортивных мероприятий"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035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BB854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F529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43D1C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D3B78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358A8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0FD22E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FEFB9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6914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FCD80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E62F299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2421463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E7E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8482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A883FB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01CEC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865E2E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BED6D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4D9E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68976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847F5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6064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C555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0654F0A" w14:textId="77777777" w:rsidTr="008F77B8"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6501CB6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5C12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30DE79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D39CD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35295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7EE54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E173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CF3E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</w:tbl>
    <w:p w14:paraId="09960AFA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5C2FD237" w14:textId="77777777" w:rsidR="00EA2193" w:rsidRPr="00EA2193" w:rsidRDefault="00EA2193" w:rsidP="00EA2193">
      <w:pPr>
        <w:spacing w:after="0" w:line="240" w:lineRule="auto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31A0671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9EBDE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1E8591A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9AF22F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EDD6CE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FA851B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7535A8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3C4DBB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22DB9D2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F3E8BE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D8AC66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FE97BC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B3EB44C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F979F3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C34E5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DA0CE7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D1CD4C4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61B2584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A7B094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D1FB7D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4DCA53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FBB47AF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EB9E57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CA48E0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FE951D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4F4D6B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FDE9DEC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A5D4658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902927E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538874E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7E82C9A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3CF94D9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C7C8435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C710A7D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B93973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C99B047" w14:textId="77777777" w:rsid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63946A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7606F1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993A0E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DA5AAF6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775129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9</w:t>
      </w:r>
    </w:p>
    <w:p w14:paraId="579C89D7" w14:textId="77777777" w:rsidR="00775129" w:rsidRPr="00775129" w:rsidRDefault="00775129" w:rsidP="00775129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2B60DB4B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3DC98C16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780FF889" w14:textId="7CE391B8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 </w:t>
      </w:r>
      <w:r w:rsidR="003C79C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3C79C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3C79C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17BEAA17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88FF3D3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1589935D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и на плановый </w:t>
      </w:r>
      <w:proofErr w:type="gramStart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период  2026</w:t>
      </w:r>
      <w:proofErr w:type="gramEnd"/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2027 годов»</w:t>
      </w:r>
    </w:p>
    <w:p w14:paraId="59E7029E" w14:textId="77777777" w:rsidR="00775129" w:rsidRPr="00775129" w:rsidRDefault="00775129" w:rsidP="00775129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0E5C4B35" w14:textId="77777777" w:rsidR="00775129" w:rsidRPr="00775129" w:rsidRDefault="00775129" w:rsidP="00775129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 xml:space="preserve">Распределение бюджетных ассигнований по целевым статьям (муниципальным </w:t>
      </w:r>
      <w:proofErr w:type="gramStart"/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программам  и</w:t>
      </w:r>
      <w:proofErr w:type="gramEnd"/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непрограммным направлениям деятельности), группам видов расходов </w:t>
      </w:r>
      <w:proofErr w:type="gramStart"/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бюджета  Брежневского</w:t>
      </w:r>
      <w:proofErr w:type="gramEnd"/>
      <w:r w:rsidRPr="00775129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 xml:space="preserve"> сельсовета Курского района Курской области на 2025 год.</w:t>
      </w:r>
    </w:p>
    <w:p w14:paraId="05BDE1A3" w14:textId="77777777" w:rsidR="00775129" w:rsidRPr="00775129" w:rsidRDefault="00775129" w:rsidP="00775129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6085D23A" w14:textId="77777777" w:rsidR="00775129" w:rsidRPr="00775129" w:rsidRDefault="00775129" w:rsidP="00775129">
      <w:pPr>
        <w:spacing w:after="0" w:line="240" w:lineRule="auto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775129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                                                    (руб.)</w:t>
      </w: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5"/>
        <w:gridCol w:w="1887"/>
        <w:gridCol w:w="711"/>
        <w:gridCol w:w="2771"/>
      </w:tblGrid>
      <w:tr w:rsidR="00775129" w:rsidRPr="00775129" w14:paraId="6248312E" w14:textId="77777777" w:rsidTr="00775129">
        <w:trPr>
          <w:trHeight w:val="516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D4C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093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43E908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CBBE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 на 2025 год</w:t>
            </w:r>
          </w:p>
        </w:tc>
      </w:tr>
      <w:tr w:rsidR="00775129" w:rsidRPr="00775129" w14:paraId="4602E103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6FA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828F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9B90" w14:textId="77777777" w:rsidR="00775129" w:rsidRPr="00775129" w:rsidRDefault="00775129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C792" w14:textId="20A6073C" w:rsidR="00775129" w:rsidRPr="00775129" w:rsidRDefault="003C79CB" w:rsidP="00775129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10 711 483,30</w:t>
            </w:r>
          </w:p>
        </w:tc>
      </w:tr>
      <w:tr w:rsidR="00775129" w:rsidRPr="00775129" w14:paraId="5025763A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7F1A09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</w:t>
            </w:r>
            <w:proofErr w:type="gramEnd"/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«Социальная поддержка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C55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02 0 00 00000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CFD5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E98B8" w14:textId="1AD69166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3B6DE50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356F6E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« Развитие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0991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D4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91CA" w14:textId="37D78B04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8A68AD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F7EDB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«Предоставление выплат пенсий за выслугу лет и доплат к пенсиям муниципальных  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служащих  »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7A42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02  2</w:t>
            </w:r>
            <w:proofErr w:type="gramEnd"/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479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226C7" w14:textId="542B8A3C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0AA896D3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93F2F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C94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AEB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B7A2" w14:textId="7A29B640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70D8E32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AECF6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694F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30E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FDAE" w14:textId="4D08F2D1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306 313,59</w:t>
            </w:r>
          </w:p>
        </w:tc>
      </w:tr>
      <w:tr w:rsidR="00775129" w:rsidRPr="00775129" w14:paraId="5E55B7D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F8BC3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990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04 0 </w:t>
            </w:r>
            <w:proofErr w:type="gramStart"/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00  00000</w:t>
            </w:r>
            <w:proofErr w:type="gramEnd"/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453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3ED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4D31D9C7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B211" w14:textId="77777777" w:rsidR="00775129" w:rsidRPr="00775129" w:rsidRDefault="00775129" w:rsidP="00775129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Проведение</w:t>
            </w:r>
            <w:proofErr w:type="gramEnd"/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политики в области имущественных и </w:t>
            </w:r>
            <w:proofErr w:type="gramStart"/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земельных  отношений»  муниципальной</w:t>
            </w:r>
            <w:proofErr w:type="gramEnd"/>
            <w:r w:rsidRPr="00775129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программы </w:t>
            </w:r>
            <w:r w:rsidRPr="00775129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7A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C052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A58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05F8520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931E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4A7F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505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81E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503C1BBF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F331B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имущественных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8498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8CAA2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26A7D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4B8829A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013C2A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DF91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С1467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67C0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841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0D66505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6C3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земельных отношений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D0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F8C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9B8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6BDD0E8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46887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ADDD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FA18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4F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775129" w:rsidRPr="00775129" w14:paraId="6FA91A4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2EAE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</w:t>
            </w:r>
            <w:r w:rsidRPr="00775129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204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07 0 00 00000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B39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7EBE" w14:textId="38D4E495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51438D07" w14:textId="77777777" w:rsidTr="00775129">
        <w:trPr>
          <w:trHeight w:val="798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458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</w:t>
            </w:r>
            <w:proofErr w:type="gramStart"/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области  на</w:t>
            </w:r>
            <w:proofErr w:type="gramEnd"/>
            <w:r w:rsidRPr="00775129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2022 -2026 годы»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17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B33A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EC08" w14:textId="54AEBB0C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6398B46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62022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8E71" w14:textId="77777777" w:rsidR="00775129" w:rsidRPr="00775129" w:rsidRDefault="00775129" w:rsidP="00775129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    07 3 00 00000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479F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D3D0" w14:textId="06D9F026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48120B3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E4F4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370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3974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8459" w14:textId="35893185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7D9AB9E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548B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3B1D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FCF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964BE" w14:textId="3E874B81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3C79CB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</w:t>
            </w: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 000,00</w:t>
            </w:r>
          </w:p>
        </w:tc>
      </w:tr>
      <w:tr w:rsidR="00775129" w:rsidRPr="00775129" w14:paraId="05F8BD8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6893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5CEA95E9" w14:textId="77777777" w:rsidR="00775129" w:rsidRPr="00775129" w:rsidRDefault="00775129" w:rsidP="00775129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Энергосбережение  и</w:t>
            </w:r>
            <w:proofErr w:type="gramEnd"/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 энергетической эффективности в </w:t>
            </w:r>
            <w:proofErr w:type="gramStart"/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Брежневском  сельсовете</w:t>
            </w:r>
            <w:proofErr w:type="gramEnd"/>
            <w:r w:rsidRPr="00775129">
              <w:rPr>
                <w:rFonts w:ascii="Arial" w:eastAsia="Times New Roman" w:hAnsi="Arial" w:cs="Arial"/>
                <w:b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Курского    района Курской области»</w:t>
            </w:r>
          </w:p>
          <w:p w14:paraId="2E85E29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7CC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258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5F1D" w14:textId="6768598B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2 000,00</w:t>
            </w:r>
          </w:p>
        </w:tc>
      </w:tr>
      <w:tr w:rsidR="00775129" w:rsidRPr="00775129" w14:paraId="0498DBB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C47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EB55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9EC9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B54B" w14:textId="294026DA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53F31EC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8F7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4EE7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ADD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43E" w14:textId="1D1F4E9E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00312B2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05A0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F4E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493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FE65" w14:textId="5517B992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2 000,00</w:t>
            </w:r>
          </w:p>
        </w:tc>
      </w:tr>
      <w:tr w:rsidR="00775129" w:rsidRPr="00775129" w14:paraId="1A50BBF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1556D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23C5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177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A3A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EB6B6FF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974E7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AA38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775129" w14:paraId="17455B7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483A91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90DC" w14:textId="77777777" w:rsidR="00775129" w:rsidRPr="00775129" w:rsidRDefault="00775129" w:rsidP="0077512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2D0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341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D4119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FB33AD3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E4854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D89E80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28374F2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F8F871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"Физическое воспитание, вовлечение населения в занятия физической культурой и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D2A7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08 3 01 00000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135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DCA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07398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A36CCE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35EAF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1 000,00</w:t>
            </w:r>
          </w:p>
        </w:tc>
      </w:tr>
      <w:tr w:rsidR="00775129" w:rsidRPr="006A0A38" w14:paraId="0C78F95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82A451F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B4F7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D477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4DC657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2E7FD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EC5378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0B0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F386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865BB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098B38D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011B47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02285" w14:textId="77777777" w:rsidR="00775129" w:rsidRPr="006A0A38" w:rsidRDefault="00775129" w:rsidP="006853A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3D3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DB8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E7719D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F95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6FD9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A4D4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D5E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2C52BE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1330C9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4010838F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C876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6A0A38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proofErr w:type="gramEnd"/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на </w:t>
            </w:r>
            <w:proofErr w:type="gramStart"/>
            <w:r w:rsidRPr="006A0A38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территории  </w:t>
            </w:r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</w:t>
            </w:r>
            <w:proofErr w:type="gramEnd"/>
            <w:r w:rsidRPr="006A0A38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«Брежневский сельсовет»»</w:t>
            </w:r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</w:t>
            </w:r>
            <w:proofErr w:type="gramStart"/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 правонарушений</w:t>
            </w:r>
            <w:proofErr w:type="gramEnd"/>
            <w:r w:rsidRPr="006A0A38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526A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932C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FEA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F19BF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EF92A0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7CDF31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F4453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2761178F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D559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8D5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7D4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EBF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6C6771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6D49FE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06366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389914FA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1872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мероприятий</w:t>
            </w:r>
            <w:proofErr w:type="gramEnd"/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A40C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3DDD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19EB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6630C7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E1918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394029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C69D59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5A1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F05E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182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DC5427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1ECF040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4EEA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E15A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FB4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EA5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7DC04F6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E35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</w:t>
            </w:r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ситуаций, обеспечение пожарной безопасности и безопасности людей на водных </w:t>
            </w:r>
            <w:proofErr w:type="gramStart"/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объектах  на</w:t>
            </w:r>
            <w:proofErr w:type="gramEnd"/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2022 -2026 </w:t>
            </w:r>
            <w:proofErr w:type="gramStart"/>
            <w:r w:rsidRPr="006A0A38">
              <w:rPr>
                <w:rFonts w:ascii="Arial" w:eastAsia="Times New Roman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годы »</w:t>
            </w:r>
            <w:proofErr w:type="gramEnd"/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A0C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13 1 00 00000</w:t>
            </w:r>
          </w:p>
          <w:p w14:paraId="4A0E998E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5BD5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B96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DD7053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250" w14:textId="77777777" w:rsidR="00775129" w:rsidRPr="006A0A38" w:rsidRDefault="00775129" w:rsidP="006853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</w:t>
            </w:r>
            <w:proofErr w:type="gramStart"/>
            <w:r w:rsidRPr="006A0A38">
              <w:rPr>
                <w:rFonts w:ascii="Arial" w:eastAsia="Calibri" w:hAnsi="Arial" w:cs="Arial"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мероприятие  «</w:t>
            </w:r>
            <w:proofErr w:type="gramEnd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6404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  13 1 00 00000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B5D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5980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A3D487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0B8D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2AF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A43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C8A9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67BD64D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3BB2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91186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373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1F2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0F267DD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983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Осуществление переданных полномочий по </w:t>
            </w:r>
            <w:proofErr w:type="gramStart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реализации  мероприятий</w:t>
            </w:r>
            <w:proofErr w:type="gramEnd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 </w:t>
            </w:r>
            <w:proofErr w:type="gramStart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по  дорожной</w:t>
            </w:r>
            <w:proofErr w:type="gramEnd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деятельности.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8FD0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CE8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816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271 930,00</w:t>
            </w:r>
          </w:p>
        </w:tc>
      </w:tr>
      <w:tr w:rsidR="00775129" w:rsidRPr="006A0A38" w14:paraId="0264BED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6C43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переданных полномочий по дорожной деятельности»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4485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77A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63F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271 930,00</w:t>
            </w:r>
          </w:p>
        </w:tc>
      </w:tr>
      <w:tr w:rsidR="00775129" w:rsidRPr="006A0A38" w14:paraId="68A529B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1C37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4938" w14:textId="77777777" w:rsidR="00775129" w:rsidRPr="006A0A38" w:rsidRDefault="00775129" w:rsidP="006853A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14:ligatures w14:val="none"/>
              </w:rPr>
              <w:t>761 009Д10П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AAEA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B172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271 930,00</w:t>
            </w:r>
          </w:p>
        </w:tc>
      </w:tr>
      <w:tr w:rsidR="00775129" w:rsidRPr="006A0A38" w14:paraId="1317B05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3EEBF6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F0DF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8F2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9D8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E169C5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478386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0DDC1A0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B26F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B0D3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6B60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0C84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2F76E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F1371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5934401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FEEEA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D557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44A2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ECD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3B5090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327CEC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3DBC9B4D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8CB61C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329A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12768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AE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FAD4A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775129" w:rsidRPr="006A0A38" w14:paraId="415A91BD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BF67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918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7FFD1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DBCD" w14:textId="77777777" w:rsidR="00775129" w:rsidRPr="006A0A38" w:rsidRDefault="00775129" w:rsidP="006853A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66305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6A0A38" w14:paraId="7BC7AFC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95E8B6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0D5AE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71 1 </w:t>
            </w:r>
            <w:proofErr w:type="gramStart"/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  С</w:t>
            </w:r>
            <w:proofErr w:type="gramEnd"/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65CA2E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144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0B8281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E75E83" w14:textId="77777777" w:rsidR="00775129" w:rsidRPr="006A0A38" w:rsidRDefault="00775129" w:rsidP="006853A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21A51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6A0A38" w14:paraId="22DB3DC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00312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729AF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71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B0A065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61D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9E1DC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4E97E9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CA92C4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14BB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66DBFA" w14:textId="77777777" w:rsidR="00775129" w:rsidRPr="006A0A38" w:rsidRDefault="00775129" w:rsidP="006853A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C11D31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775129" w:rsidRPr="006A0A38" w14:paraId="787A15F3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DE6FEF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функционирования местных администрации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78FFD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FB90AD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A382F" w14:textId="0179AF3C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1 985 480,06</w:t>
            </w:r>
          </w:p>
        </w:tc>
      </w:tr>
      <w:tr w:rsidR="00775129" w:rsidRPr="006A0A38" w14:paraId="61755495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F1ED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0B9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28D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6B84" w14:textId="4ECD5817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1 985 480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6A0A38" w14:paraId="094B7C0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3AC9B8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97FC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878003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A598" w14:textId="23D6F007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1 985 480</w:t>
            </w: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6A0A38" w14:paraId="22AED9A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0125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2B1C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7BB2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733F7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565A6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6CE4C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9B5323F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7555F73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3B79F9" w14:textId="77777777" w:rsidR="00775129" w:rsidRPr="006A0A38" w:rsidRDefault="00775129" w:rsidP="006853A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0BF7" w14:textId="5E75CADB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1 985 480</w:t>
            </w: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,06</w:t>
            </w:r>
          </w:p>
        </w:tc>
      </w:tr>
      <w:tr w:rsidR="00775129" w:rsidRPr="006A0A38" w14:paraId="51CDEC7B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83C2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B63C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628B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508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8E12ED1" w14:textId="45335503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731C26F2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FB61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муниципального образования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9AA2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916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98D" w14:textId="4F72BC64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106AF728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1484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D68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08CD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691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1136733" w14:textId="5DDCEADD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2 345 243,06</w:t>
            </w:r>
          </w:p>
        </w:tc>
      </w:tr>
      <w:tr w:rsidR="00775129" w:rsidRPr="006A0A38" w14:paraId="0F9F323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7519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296E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49C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824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48CAF6" w14:textId="2C5C042C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655 754,20</w:t>
            </w:r>
          </w:p>
        </w:tc>
      </w:tr>
      <w:tr w:rsidR="00775129" w:rsidRPr="006A0A38" w14:paraId="3D3B5957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ECCE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77FD7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76 1 00 С1404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2F3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836A" w14:textId="321C7EC6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1 689 488,86</w:t>
            </w:r>
          </w:p>
        </w:tc>
      </w:tr>
      <w:tr w:rsidR="00775129" w:rsidRPr="006A0A38" w14:paraId="7DF062E9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4A9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CA02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7748F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76E0" w14:textId="0A3850B8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6A0A38" w14:paraId="3687C4C6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F8872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2446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CAE0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4CF76" w14:textId="2D7D4DB4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6A0A38" w14:paraId="49394740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4B0C8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E9BC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36A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02C1E" w14:textId="3B1AC856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775129" w:rsidRPr="006A0A38" w14:paraId="6F3928E4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3F9D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829F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E26CA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31993" w14:textId="456823D3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="00775129" w:rsidRPr="006A0A38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6A0A38" w14:paraId="6C4DB29E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A2D8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279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18DB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98B9" w14:textId="52E50420" w:rsidR="00775129" w:rsidRPr="006A0A38" w:rsidRDefault="003C79CB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="00775129"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775129" w:rsidRPr="006A0A38" w14:paraId="0483741C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A4731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 на осуществление переданных полномочий в сфере внешнего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A1405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EC8F9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EB66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  <w:tr w:rsidR="00775129" w:rsidRPr="006A0A38" w14:paraId="03A54B3A" w14:textId="77777777" w:rsidTr="00775129"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A17A9" w14:textId="77777777" w:rsidR="00775129" w:rsidRPr="006A0A38" w:rsidRDefault="00775129" w:rsidP="006853A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A7ECC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F07C4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9B1C3" w14:textId="77777777" w:rsidR="00775129" w:rsidRPr="006A0A38" w:rsidRDefault="00775129" w:rsidP="006853A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0A38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13 246,00</w:t>
            </w:r>
          </w:p>
        </w:tc>
      </w:tr>
    </w:tbl>
    <w:p w14:paraId="04C25CB7" w14:textId="77777777" w:rsidR="00775129" w:rsidRDefault="00775129"/>
    <w:p w14:paraId="2F10C218" w14:textId="77777777" w:rsidR="00775129" w:rsidRDefault="00775129"/>
    <w:p w14:paraId="6F423FF6" w14:textId="77777777" w:rsidR="00775129" w:rsidRDefault="0077512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2"/>
        <w:gridCol w:w="1887"/>
        <w:gridCol w:w="711"/>
        <w:gridCol w:w="2771"/>
      </w:tblGrid>
      <w:tr w:rsidR="00775129" w:rsidRPr="00775129" w14:paraId="4FCD4977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601C7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Иные межбюджетные трансферты на осуществление переданных полномочий в сфере внутреннего муниципального финансового контроля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093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10EE5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53C7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24C3189B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848D4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Межбюджетные трансферты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EA464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П1485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4CB9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D181E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11 456,00</w:t>
            </w:r>
          </w:p>
        </w:tc>
      </w:tr>
      <w:tr w:rsidR="00775129" w:rsidRPr="00775129" w14:paraId="12318516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C6C0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Организация проведения выборов и референдумов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A8C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3 00С1441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41CBB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197D" w14:textId="62B61401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5FBBF0BC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B6B12" w14:textId="77777777" w:rsidR="00775129" w:rsidRPr="00775129" w:rsidRDefault="00775129" w:rsidP="00775129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 работ и </w:t>
            </w:r>
            <w:proofErr w:type="gramStart"/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услуг  для</w:t>
            </w:r>
            <w:proofErr w:type="gramEnd"/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74F5A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3 00С1441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A47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EC5EE" w14:textId="2F94869A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350 000,00</w:t>
            </w:r>
          </w:p>
        </w:tc>
      </w:tr>
      <w:tr w:rsidR="00775129" w:rsidRPr="00775129" w14:paraId="2286AEF3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3BC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44B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BEB2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217D" w14:textId="49F5CBD7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1FD6736C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616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0D40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48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B46" w14:textId="141AB448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0031FCA8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6CBA8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</w:t>
            </w:r>
            <w:proofErr w:type="gramStart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услуг )</w:t>
            </w:r>
            <w:proofErr w:type="gramEnd"/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муниципальных учреждений 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A23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8B3F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379" w14:textId="64D2DF1A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4 080 569,65</w:t>
            </w:r>
          </w:p>
        </w:tc>
      </w:tr>
      <w:tr w:rsidR="00775129" w:rsidRPr="00775129" w14:paraId="60DB7609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86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F7004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075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ADE36" w14:textId="714B9846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2 177 235,65</w:t>
            </w:r>
          </w:p>
        </w:tc>
      </w:tr>
      <w:tr w:rsidR="00775129" w:rsidRPr="00775129" w14:paraId="503E880C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C2EDB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5D81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5DE73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1A6" w14:textId="1ACAF9CE" w:rsidR="00775129" w:rsidRPr="00775129" w:rsidRDefault="003C79CB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</w:t>
            </w:r>
            <w:r w:rsidR="00775129"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25 000,00</w:t>
            </w:r>
          </w:p>
        </w:tc>
      </w:tr>
      <w:tr w:rsidR="00775129" w:rsidRPr="00775129" w14:paraId="4C7B6816" w14:textId="77777777" w:rsidTr="006853A3">
        <w:tc>
          <w:tcPr>
            <w:tcW w:w="3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1DC9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1714D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632E" w14:textId="77777777" w:rsidR="00775129" w:rsidRPr="00775129" w:rsidRDefault="00775129" w:rsidP="00775129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84C6" w14:textId="77777777" w:rsidR="00775129" w:rsidRPr="00775129" w:rsidRDefault="00775129" w:rsidP="00775129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775129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78 334,00</w:t>
            </w:r>
          </w:p>
        </w:tc>
      </w:tr>
    </w:tbl>
    <w:p w14:paraId="22D4896B" w14:textId="77777777" w:rsidR="00775129" w:rsidRDefault="00775129"/>
    <w:p w14:paraId="33EC88AF" w14:textId="77777777" w:rsidR="00775129" w:rsidRDefault="00775129"/>
    <w:p w14:paraId="0F29B3DE" w14:textId="77777777" w:rsidR="00775129" w:rsidRDefault="00775129"/>
    <w:p w14:paraId="09C733D4" w14:textId="77777777" w:rsidR="00775129" w:rsidRDefault="00775129"/>
    <w:p w14:paraId="237C6B06" w14:textId="77777777" w:rsidR="00EA2193" w:rsidRDefault="00EA2193"/>
    <w:p w14:paraId="03361748" w14:textId="77777777" w:rsidR="00EA2193" w:rsidRDefault="00EA2193"/>
    <w:p w14:paraId="0C07D808" w14:textId="77777777" w:rsidR="00EA2193" w:rsidRDefault="00EA2193"/>
    <w:p w14:paraId="62E1534D" w14:textId="77777777" w:rsidR="00EA2193" w:rsidRDefault="00EA2193"/>
    <w:p w14:paraId="7BCB80A7" w14:textId="77777777" w:rsidR="00EA2193" w:rsidRDefault="00EA2193"/>
    <w:p w14:paraId="0E26DF62" w14:textId="77777777" w:rsidR="00EA2193" w:rsidRDefault="00EA2193"/>
    <w:p w14:paraId="333C11B1" w14:textId="77777777" w:rsidR="00EA2193" w:rsidRDefault="00EA2193"/>
    <w:p w14:paraId="0FD56C98" w14:textId="77777777" w:rsidR="00EA2193" w:rsidRDefault="00EA2193"/>
    <w:p w14:paraId="4E214016" w14:textId="77777777" w:rsidR="00EA2193" w:rsidRDefault="00EA2193"/>
    <w:p w14:paraId="61E0C31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bookmarkStart w:id="6" w:name="_Hlk89946672"/>
      <w:proofErr w:type="gramStart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EA219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10</w:t>
      </w:r>
    </w:p>
    <w:p w14:paraId="06A82950" w14:textId="77777777" w:rsidR="00EA2193" w:rsidRPr="00EA2193" w:rsidRDefault="00EA2193" w:rsidP="00EA219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7C459622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149D9FC6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7E07277F" w14:textId="0BEF205B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30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01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.202</w:t>
      </w:r>
      <w:r w:rsidR="00E2710E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г. №</w:t>
      </w:r>
      <w:r w:rsidR="006D0CBB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170-3-35</w:t>
      </w: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738338A8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C217940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7B35353C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и на плановый </w:t>
      </w:r>
      <w:proofErr w:type="gramStart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период  2026</w:t>
      </w:r>
      <w:proofErr w:type="gramEnd"/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и 2027 годов»</w:t>
      </w:r>
    </w:p>
    <w:p w14:paraId="43482659" w14:textId="77777777" w:rsidR="00EA2193" w:rsidRPr="00EA2193" w:rsidRDefault="00EA2193" w:rsidP="00EA219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1F3FF5F" w14:textId="77777777" w:rsidR="00EA2193" w:rsidRPr="00EA2193" w:rsidRDefault="00EA2193" w:rsidP="00EA2193">
      <w:pPr>
        <w:spacing w:after="0" w:line="240" w:lineRule="auto"/>
        <w:ind w:right="28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EA219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видов расходов бюджета Брежневского сельсовета Курского района Курской области на плановый период 2026 и 2027 годов.</w:t>
      </w:r>
    </w:p>
    <w:p w14:paraId="4898AD96" w14:textId="77777777" w:rsidR="00EA2193" w:rsidRPr="00EA2193" w:rsidRDefault="00EA2193" w:rsidP="00EA219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EA219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685"/>
        <w:gridCol w:w="555"/>
        <w:gridCol w:w="2036"/>
        <w:gridCol w:w="1873"/>
      </w:tblGrid>
      <w:tr w:rsidR="00EA2193" w:rsidRPr="00EA2193" w14:paraId="6317A5EE" w14:textId="77777777" w:rsidTr="008F77B8">
        <w:trPr>
          <w:trHeight w:val="5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837AC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Наименование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C95B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ЦСР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57FA87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C23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 на 2026 год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2A884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Сумма на 2027 год</w:t>
            </w:r>
          </w:p>
        </w:tc>
      </w:tr>
      <w:tr w:rsidR="00EA2193" w:rsidRPr="00EA2193" w14:paraId="4E3250C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991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6EE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2720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7BE0" w14:textId="28060120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254 435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EC5C" w14:textId="7F264A31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3B60F1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 277 372</w:t>
            </w: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534EE7F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297F8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Условно утвержденные расходы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CFA95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F8C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AB2F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85 438 ,20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E916" w14:textId="77777777" w:rsidR="00EA2193" w:rsidRPr="00EA2193" w:rsidRDefault="00EA2193" w:rsidP="00EA2193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173 650,40</w:t>
            </w:r>
          </w:p>
        </w:tc>
      </w:tr>
      <w:tr w:rsidR="00EA2193" w:rsidRPr="00EA2193" w14:paraId="64C94D0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64CB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 программа</w:t>
            </w:r>
            <w:proofErr w:type="gramEnd"/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 «Социальная поддержка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F6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02 0 00 00000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78A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DC3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B2A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FE8BFE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9C9F2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« Развитие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мер социальной поддержки отдельных категорий граждан»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131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CE8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AA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207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2BA9D6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17347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мероприятие «Предоставление выплат пенсий за выслугу лет и доплат к пенсиям муниципальных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служащих  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DB5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02  2</w:t>
            </w:r>
            <w:proofErr w:type="gramEnd"/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A85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144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B98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1F6FBC2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51E7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Выплата пенсий за выслугу лет и доплат к пенсиям муниципальных   служащих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390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B0A3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4EAC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FB09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A478EDC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2505F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Социальное обеспечение и иные выплаты населению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288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02 2 01 С1445  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E9B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EA24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D88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EF32800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6E82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29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 xml:space="preserve">04 0 </w:t>
            </w:r>
            <w:proofErr w:type="gramStart"/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00  00000</w:t>
            </w:r>
            <w:proofErr w:type="gramEnd"/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36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CCB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10F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DD917E3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7865" w14:textId="77777777" w:rsidR="00EA2193" w:rsidRPr="00EA2193" w:rsidRDefault="00EA2193" w:rsidP="00EA2193">
            <w:pPr>
              <w:spacing w:after="0" w:line="240" w:lineRule="auto"/>
              <w:ind w:right="57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Подпрограмма «</w:t>
            </w:r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Проведение муниципальной политики в области имущественных и </w:t>
            </w:r>
            <w:proofErr w:type="gramStart"/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земельных  отношений»  муниципальной</w:t>
            </w:r>
            <w:proofErr w:type="gramEnd"/>
            <w:r w:rsidRPr="00EA219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программы </w:t>
            </w: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«Управление муниципальным имуществом и земельными ресурсами»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7F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9AC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69D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EA4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98A58EB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634B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в области имущественных и земельных отношений»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DEE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0E5C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2D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427D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AAD654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77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имущественных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BE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DCC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8E6C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9A07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2CF106E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12EDD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работ и услуг для обеспечения </w:t>
            </w: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5E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04 2 00 С1467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F8A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B5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D8C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2B6AAFAE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0777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Мероприятия в области земельных отношений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22C8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4D9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90C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94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38830443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E28179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E1F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04 2 00 С1468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C0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4D7B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105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500,00</w:t>
            </w:r>
          </w:p>
        </w:tc>
      </w:tr>
      <w:tr w:rsidR="00EA2193" w:rsidRPr="00EA2193" w14:paraId="0DC2F8E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75C7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Муниципальная программа «Обеспечение доступным и комфортным жильем и коммунальными услугами граждан в Брежневском сельсовете Курского района Курской области на 2022 – 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870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07 0 00 00000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52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03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382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5EDEF9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D7D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«Обеспечение качественными услугами ЖКХ населения»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муниципальной программы </w:t>
            </w: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«Обеспечение доступным и комфортным жильем и коммунальными услугами граждан в Брежневском сельсовете Курского района Курской области на 2022 -2026 годы»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1AB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A910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FD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0B0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93DF39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C6C8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«Осуществление мероприятий по благоустройству территории населенных пунктов»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A659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07 3 00 00000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D66F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17C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DF5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4E884D8" w14:textId="77777777" w:rsidTr="008F77B8">
        <w:trPr>
          <w:trHeight w:val="129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4F3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Мероприятия по благоустройству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870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4671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3E3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FEC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7FB3EE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16E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895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07 3 00 С1433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95D2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372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A8A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FB8FC4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8DFC9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</w:t>
            </w:r>
          </w:p>
          <w:p w14:paraId="359E00E1" w14:textId="77777777" w:rsidR="00EA2193" w:rsidRPr="00EA2193" w:rsidRDefault="00EA2193" w:rsidP="00EA2193">
            <w:pPr>
              <w:suppressAutoHyphens/>
              <w:spacing w:after="0" w:line="276" w:lineRule="auto"/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«</w:t>
            </w:r>
            <w:proofErr w:type="gramStart"/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Энергосбережение  и</w:t>
            </w:r>
            <w:proofErr w:type="gramEnd"/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повышение энергетической эффективности в </w:t>
            </w:r>
            <w:proofErr w:type="gramStart"/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>Брежневском  сельсовете</w:t>
            </w:r>
            <w:proofErr w:type="gramEnd"/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color w:val="00000A"/>
                <w:kern w:val="0"/>
                <w:sz w:val="20"/>
                <w:szCs w:val="20"/>
                <w:lang w:eastAsia="ru-RU"/>
                <w14:ligatures w14:val="none"/>
              </w:rPr>
              <w:t xml:space="preserve"> Курского    района Курской области»</w:t>
            </w:r>
          </w:p>
          <w:p w14:paraId="09948FE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6F4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051 00 00000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04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CF0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3DF32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B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50A3B89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EE3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энергосбережения и повышение энергетической эффективности на 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772F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1B77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D66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C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04BD48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B05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условий энергосбережения и повышение энергетической эффективности на территории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DA1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D3C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27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289C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676F1C0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455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0FB1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051 01С1434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9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10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36F0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551A81E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531FC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на 2022-2026 годы» 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653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08 0 00 00000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D2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A12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33B09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AE9F2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FAFDF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E7B4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FCE8D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27DCFA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F943F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412565F" w14:textId="77777777" w:rsidTr="008F77B8">
        <w:trPr>
          <w:trHeight w:val="170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AB3BDF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на 2022-2026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4C3F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883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C634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B93E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E955A6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BA6D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059F8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6EF1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CE28E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041B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B0568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4F41D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C6EA17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8850C1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"Физическое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мероприятий"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D89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5EC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27A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1A9007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B8398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28A5D9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727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0D2AAB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CEC9DC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4E6C6C0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34D334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599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4DEA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BEF97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192C3C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66D02A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BED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4745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B499B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DE5AA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9AA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71993D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4A7C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399CD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0D61DD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7936E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C77D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08 3 01 С1406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3BD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4F1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551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26DABA9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4381E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«Профилактика правонарушений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BF2DA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12 0 00 00000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0974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8187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07F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5C01A32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5F593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EA2193">
              <w:rPr>
                <w:rFonts w:ascii="Arial" w:eastAsia="Times New Roman" w:hAnsi="Arial" w:cs="Arial"/>
                <w:spacing w:val="3"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«</w:t>
            </w:r>
            <w:proofErr w:type="gramEnd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Обеспечение правопорядка </w:t>
            </w:r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на </w:t>
            </w:r>
            <w:proofErr w:type="gramStart"/>
            <w:r w:rsidRPr="00EA2193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территории  </w:t>
            </w: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муниципального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образования «Брежневский сельсовет»»</w:t>
            </w:r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муниципальной программы «</w:t>
            </w:r>
            <w:proofErr w:type="gramStart"/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Профилактика  правонарушений</w:t>
            </w:r>
            <w:proofErr w:type="gramEnd"/>
            <w:r w:rsidRPr="00EA2193">
              <w:rPr>
                <w:rFonts w:ascii="Arial" w:eastAsia="Times New Roman" w:hAnsi="Arial" w:cs="Arial"/>
                <w:snapToGrid w:val="0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на территории муниципального образования «Брежневский сельсовет»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DB518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12 2 00 00000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9431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CC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4FA4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B52A280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DCB53B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17CC3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27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DC8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035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B36ECEF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30DB25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Реализация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мероприятий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направленных на обеспечение правопорядка на территории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01B2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C8D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4B9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291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3451A96B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C72A7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4BD" w14:textId="77777777" w:rsidR="00EA2193" w:rsidRPr="00EA2193" w:rsidRDefault="00EA2193" w:rsidP="00EA2193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12 2 01 С1435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D8D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2D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9208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2CC87AC3" w14:textId="77777777" w:rsidTr="008F77B8">
        <w:trPr>
          <w:trHeight w:val="1704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4790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на 2022 -2026 годы»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F230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13 0 00 00000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64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F31B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658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1D34C352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489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 xml:space="preserve"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на 2022-2026 </w:t>
            </w:r>
            <w:proofErr w:type="gramStart"/>
            <w:r w:rsidRPr="00EA2193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годы  »</w:t>
            </w:r>
            <w:proofErr w:type="gramEnd"/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496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13 1 00 00000</w:t>
            </w:r>
          </w:p>
          <w:p w14:paraId="138EF27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A6F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076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F02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94CCAE4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5D385" w14:textId="77777777" w:rsidR="00EA2193" w:rsidRPr="00EA2193" w:rsidRDefault="00EA2193" w:rsidP="00EA21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5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Основное </w:t>
            </w:r>
            <w:proofErr w:type="gramStart"/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 xml:space="preserve">мероприятие  </w:t>
            </w: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«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Обеспечение первичных мер пожарной безопасности на территории»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47A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 13 1 00 00000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75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05E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8C8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35FA001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815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highlight w:val="red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D1C2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1A93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5D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6CA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6CB2978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A35E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Закупка товаров, </w:t>
            </w:r>
            <w:proofErr w:type="gramStart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работ  и</w:t>
            </w:r>
            <w:proofErr w:type="gramEnd"/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D72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13 1 00 С1415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0DD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C14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CE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tr w:rsidR="00EA2193" w:rsidRPr="00EA2193" w14:paraId="79973CE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1CC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  <w:t>Муниципальная программа "Развитие малого и среднего предпринимательства на территории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85575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3439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3F84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A2A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2226AAF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937A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Основное мероприятие «Обеспечение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8B65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1C0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B62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B0A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3338BBC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36CA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  <w:p w14:paraId="7A4C1B8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1A94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D887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27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5CE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BD5A33C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64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1CF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 1 01 С1405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576F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BAE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C30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45AE5314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F768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Глава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3CF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27C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BDED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00830A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30E9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268B364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3F30FF0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07D2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6F02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71 1 </w:t>
            </w:r>
            <w:proofErr w:type="gramStart"/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00  С</w:t>
            </w:r>
            <w:proofErr w:type="gramEnd"/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482BD0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5990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D8BE8B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2B6CCD5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4ADF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DB7F792" w14:textId="77777777" w:rsidR="00EA2193" w:rsidRPr="00EA2193" w:rsidRDefault="00EA2193" w:rsidP="00EA2193">
            <w:pPr>
              <w:snapToGrid w:val="0"/>
              <w:spacing w:after="0" w:line="240" w:lineRule="auto"/>
              <w:ind w:left="-39" w:right="-128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A17C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6020365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B49DE9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AE2D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71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7D1AD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521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6568C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A72B91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E33BD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1EBC56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FFCFD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CD43388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53C9C17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0FDD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CE7706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5D11CE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24DB3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9E7BA0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9D868F3" w14:textId="77777777" w:rsidR="00EA2193" w:rsidRPr="00EA2193" w:rsidRDefault="00EA2193" w:rsidP="00EA2193">
            <w:pPr>
              <w:snapToGrid w:val="0"/>
              <w:spacing w:after="0" w:line="240" w:lineRule="auto"/>
              <w:ind w:right="-128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856 619,94</w:t>
            </w:r>
          </w:p>
          <w:p w14:paraId="4E3EF3E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62123FB4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19BB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Обеспечение функционирования местных администрации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50B6B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D8901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CA0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B254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61BB601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2C2AA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F1A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DA0C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E46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791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36ECB60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625DA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AF767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612A1F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AE2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A94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42A3635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EDA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FC7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6B02F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15CF4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60C67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73 1 00 С1402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ACB15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44DA704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20D1BBE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EE3950" w14:textId="77777777" w:rsidR="00EA2193" w:rsidRPr="00EA2193" w:rsidRDefault="00EA2193" w:rsidP="00EA2193">
            <w:pPr>
              <w:spacing w:after="0" w:line="240" w:lineRule="auto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A47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BC7C4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C07C5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86E7B6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BB4FEB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99DAEB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145824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1 758 480,06</w:t>
            </w:r>
          </w:p>
        </w:tc>
      </w:tr>
      <w:tr w:rsidR="00EA2193" w:rsidRPr="00EA2193" w14:paraId="23692A2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6C505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FE1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76 0 00 00000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DA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F5D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27FE86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02E90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4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59EB72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4E54AA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  <w:p w14:paraId="3B6EC43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A2193" w:rsidRPr="00EA2193" w14:paraId="030EAA1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BCF0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обязательств муниципального образования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01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96C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94AC1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8E5B9D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0E6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5ED6B5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503B03D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0ACB0C8D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1888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13F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DC80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0470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D20D89E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022E46A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1872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0C9E7E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0CD2B73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4 181,28</w:t>
            </w:r>
          </w:p>
        </w:tc>
      </w:tr>
      <w:tr w:rsidR="00EA2193" w:rsidRPr="00EA2193" w14:paraId="69C0CDF6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D3BB7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snapToGrid w:val="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1B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E5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614E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C8CC11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ED7E9F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5 518,94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906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6AACB4C9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EA061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3 181,28</w:t>
            </w:r>
          </w:p>
        </w:tc>
      </w:tr>
      <w:tr w:rsidR="00EA2193" w:rsidRPr="00EA2193" w14:paraId="78C2CCD2" w14:textId="77777777" w:rsidTr="008F77B8">
        <w:trPr>
          <w:trHeight w:val="41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A493C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47B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76 1 00 С1404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AEF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9385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3FA3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D32D95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88102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органов местного самоуправления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192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37E1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87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CFD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6F2D8613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034C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05DE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EC128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E064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336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08CE5C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85AE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4AF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С1439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DB42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50347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7CB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</w:tr>
      <w:tr w:rsidR="00EA2193" w:rsidRPr="00EA2193" w14:paraId="1888E23A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E6F4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3C2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9763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A27D4" w14:textId="0586F403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6BACC" w14:textId="1BC99689" w:rsidR="00EA2193" w:rsidRPr="00EA2193" w:rsidRDefault="009A4AE6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ECA8BD5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94CC" w14:textId="77777777" w:rsidR="00EA2193" w:rsidRPr="00EA2193" w:rsidRDefault="00EA2193" w:rsidP="00EA2193">
            <w:pPr>
              <w:spacing w:after="0" w:line="240" w:lineRule="auto"/>
              <w:jc w:val="both"/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84C2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77 2 00 51180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D1E5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208F" w14:textId="62BCB69B" w:rsidR="00EA2193" w:rsidRPr="00EA2193" w:rsidRDefault="003B60F1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CF96" w14:textId="3C1DF9D0" w:rsidR="00EA2193" w:rsidRPr="00EA2193" w:rsidRDefault="009A4AE6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="00EA2193"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EA2193" w:rsidRPr="00EA2193" w14:paraId="0F9558D1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11C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Непрограммные расходы на обеспечение деятельности муниципальных казенных учреждений Брежневского сельсовета Курского района Курской области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E610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79 0 00 00000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E146E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2783B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591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6E61A133" w14:textId="77777777" w:rsidTr="008F77B8">
        <w:trPr>
          <w:trHeight w:val="1969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09C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 xml:space="preserve">Расходы на обеспечение деятельности муниципальных казенных учреждений, не вошедших в программные мероприятия Брежневского сельсовета Курского района Курской области 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C74C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79 1 00 00000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CDC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37F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4DA90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48E0DE37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20808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Расходы на обеспечение деятельности (оказание </w:t>
            </w:r>
            <w:proofErr w:type="gramStart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услуг )</w:t>
            </w:r>
            <w:proofErr w:type="gramEnd"/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 xml:space="preserve"> муниципальных учреждений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AE0F6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373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6B5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1 360 840,86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85CC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1 291 659,32</w:t>
            </w:r>
          </w:p>
        </w:tc>
      </w:tr>
      <w:tr w:rsidR="00EA2193" w:rsidRPr="00EA2193" w14:paraId="66CC7DE8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9CE9A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D5FD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486B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100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EDEF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1 354 840,86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3EB7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1 285 659,32</w:t>
            </w:r>
          </w:p>
        </w:tc>
      </w:tr>
      <w:tr w:rsidR="00EA2193" w:rsidRPr="00EA2193" w14:paraId="3ACD5DEC" w14:textId="77777777" w:rsidTr="008F77B8"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131C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ED3F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35B9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B7A6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3E8D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5 000,00</w:t>
            </w:r>
          </w:p>
        </w:tc>
      </w:tr>
      <w:tr w:rsidR="00EA2193" w:rsidRPr="00EA2193" w14:paraId="330D9A5E" w14:textId="77777777" w:rsidTr="008F77B8">
        <w:trPr>
          <w:trHeight w:val="301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8F123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Иные бюджетные ассигнования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B3B7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ind w:left="-122" w:right="-147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79 1 00 С1401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51D1" w14:textId="77777777" w:rsidR="00EA2193" w:rsidRPr="00EA2193" w:rsidRDefault="00EA2193" w:rsidP="00EA2193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Times New Roman" w:hAnsi="Arial" w:cs="Arial"/>
                <w:kern w:val="0"/>
                <w:sz w:val="20"/>
                <w:szCs w:val="20"/>
                <w:lang w:eastAsia="ru-RU"/>
                <w14:ligatures w14:val="none"/>
              </w:rPr>
              <w:t>800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8CB3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1 000,00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9DB2" w14:textId="77777777" w:rsidR="00EA2193" w:rsidRPr="00EA2193" w:rsidRDefault="00EA2193" w:rsidP="00EA2193">
            <w:pPr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1 000,00</w:t>
            </w:r>
          </w:p>
        </w:tc>
      </w:tr>
      <w:bookmarkEnd w:id="6"/>
    </w:tbl>
    <w:p w14:paraId="2BE7E6C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A8D704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F1A3E8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CDD5A9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2E950BC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BCB1C22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A03040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0BEDC9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522128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72CC3C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B600FE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F4FAE05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ED3D52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FA40843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2DDD1C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2C668B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0AAD8CB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4BA7B6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26DB1EE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54FD5E0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2CCA0C1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F3FF6A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3E69679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30277B12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5A93694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779FD22F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494F502E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2C3DF5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2F5BABED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6ADF7A17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1A5BB0C8" w14:textId="77777777" w:rsidR="00EA2193" w:rsidRPr="00EA2193" w:rsidRDefault="00EA2193" w:rsidP="00EA219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0FBE1728" w14:textId="77777777" w:rsidR="00EA2193" w:rsidRDefault="00EA2193"/>
    <w:p w14:paraId="125C8477" w14:textId="77777777" w:rsidR="00EA2193" w:rsidRDefault="00EA2193"/>
    <w:p w14:paraId="7EDC7FCE" w14:textId="77777777" w:rsidR="00502413" w:rsidRPr="00502413" w:rsidRDefault="00502413" w:rsidP="0050241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6C1FF00E" w14:textId="77777777" w:rsidR="00502413" w:rsidRPr="00502413" w:rsidRDefault="00502413" w:rsidP="00502413">
      <w:pPr>
        <w:spacing w:after="0" w:line="240" w:lineRule="auto"/>
        <w:ind w:firstLine="426"/>
        <w:jc w:val="right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  <w:proofErr w:type="gramStart"/>
      <w:r w:rsidRPr="00502413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Приложение  №</w:t>
      </w:r>
      <w:proofErr w:type="gramEnd"/>
      <w:r w:rsidRPr="00502413"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  <w:t>11</w:t>
      </w:r>
    </w:p>
    <w:p w14:paraId="20492A6C" w14:textId="77777777" w:rsidR="00502413" w:rsidRPr="00502413" w:rsidRDefault="00502413" w:rsidP="00502413">
      <w:pPr>
        <w:spacing w:after="0" w:line="240" w:lineRule="auto"/>
        <w:ind w:right="-3"/>
        <w:jc w:val="right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31ED22EA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71612EE4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3850D066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13.12.2024 г. № 166-3-34</w:t>
      </w:r>
    </w:p>
    <w:p w14:paraId="0F579E5E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2F63304D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0B40BDA3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4DB7CA84" w14:textId="77777777" w:rsidR="00502413" w:rsidRPr="00502413" w:rsidRDefault="00502413" w:rsidP="00502413">
      <w:pPr>
        <w:tabs>
          <w:tab w:val="left" w:pos="7841"/>
        </w:tabs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8"/>
          <w:szCs w:val="28"/>
          <w:lang w:eastAsia="ru-RU"/>
          <w14:ligatures w14:val="none"/>
        </w:rPr>
      </w:pPr>
    </w:p>
    <w:p w14:paraId="1EE0FB8D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381F22A5" w14:textId="77777777" w:rsidR="00502413" w:rsidRPr="00502413" w:rsidRDefault="00502413" w:rsidP="00502413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color w:val="000000"/>
          <w:kern w:val="0"/>
          <w:sz w:val="28"/>
          <w:szCs w:val="28"/>
          <w:lang w:eastAsia="ru-RU"/>
          <w14:ligatures w14:val="none"/>
        </w:rPr>
        <w:t>Программа муниципальных внутренних заимствований Брежневского сельсовета Курского района Курской области на 2025 год и на плановый период 2026 и 2027 годов.</w:t>
      </w:r>
    </w:p>
    <w:p w14:paraId="1D80E64A" w14:textId="77777777" w:rsidR="00502413" w:rsidRPr="00502413" w:rsidRDefault="00502413" w:rsidP="00502413">
      <w:pPr>
        <w:spacing w:after="0" w:line="240" w:lineRule="auto"/>
        <w:ind w:left="57" w:right="57"/>
        <w:jc w:val="center"/>
        <w:rPr>
          <w:rFonts w:ascii="Arial" w:eastAsia="Times New Roman" w:hAnsi="Arial" w:cs="Arial"/>
          <w:color w:val="000000"/>
          <w:kern w:val="0"/>
          <w:sz w:val="20"/>
          <w:szCs w:val="20"/>
          <w:lang w:eastAsia="ru-RU"/>
          <w14:ligatures w14:val="none"/>
        </w:rPr>
      </w:pPr>
    </w:p>
    <w:p w14:paraId="750F7042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1.Привлечение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внутренних  заимствований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: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328"/>
        <w:gridCol w:w="1417"/>
        <w:gridCol w:w="1504"/>
        <w:gridCol w:w="1580"/>
      </w:tblGrid>
      <w:tr w:rsidR="00502413" w:rsidRPr="00502413" w14:paraId="250AE176" w14:textId="77777777" w:rsidTr="00D21CE8">
        <w:tc>
          <w:tcPr>
            <w:tcW w:w="742" w:type="dxa"/>
          </w:tcPr>
          <w:p w14:paraId="6C5289D6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328" w:type="dxa"/>
          </w:tcPr>
          <w:p w14:paraId="357ECC4E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Виды заимствований </w:t>
            </w:r>
          </w:p>
        </w:tc>
        <w:tc>
          <w:tcPr>
            <w:tcW w:w="1417" w:type="dxa"/>
          </w:tcPr>
          <w:p w14:paraId="5C70A606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Объем привлечения </w:t>
            </w:r>
          </w:p>
          <w:p w14:paraId="689E1E47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 в 2025 году (руб.)</w:t>
            </w:r>
          </w:p>
        </w:tc>
        <w:tc>
          <w:tcPr>
            <w:tcW w:w="1504" w:type="dxa"/>
          </w:tcPr>
          <w:p w14:paraId="14FC6B6D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Объем привлечения </w:t>
            </w:r>
          </w:p>
          <w:p w14:paraId="32B20213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 в 2026 году</w:t>
            </w:r>
          </w:p>
          <w:p w14:paraId="720665B2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1580" w:type="dxa"/>
          </w:tcPr>
          <w:p w14:paraId="7A7852D9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Объем привлечения </w:t>
            </w:r>
          </w:p>
          <w:p w14:paraId="750F5254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 в 2027 году</w:t>
            </w:r>
          </w:p>
          <w:p w14:paraId="67D65853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5075314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</w:tr>
      <w:tr w:rsidR="00502413" w:rsidRPr="00502413" w14:paraId="1622659A" w14:textId="77777777" w:rsidTr="00D21CE8">
        <w:tc>
          <w:tcPr>
            <w:tcW w:w="742" w:type="dxa"/>
          </w:tcPr>
          <w:p w14:paraId="2D78326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328" w:type="dxa"/>
          </w:tcPr>
          <w:p w14:paraId="773163CA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Муниципальные </w:t>
            </w: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ценные  бумаги</w:t>
            </w:r>
            <w:proofErr w:type="gramEnd"/>
          </w:p>
        </w:tc>
        <w:tc>
          <w:tcPr>
            <w:tcW w:w="1417" w:type="dxa"/>
          </w:tcPr>
          <w:p w14:paraId="3CCE3132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4" w:type="dxa"/>
          </w:tcPr>
          <w:p w14:paraId="4D422BE5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</w:tcPr>
          <w:p w14:paraId="7E9ADD22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59FEBA5C" w14:textId="77777777" w:rsidTr="00D21CE8">
        <w:tc>
          <w:tcPr>
            <w:tcW w:w="742" w:type="dxa"/>
          </w:tcPr>
          <w:p w14:paraId="40A08F59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328" w:type="dxa"/>
          </w:tcPr>
          <w:p w14:paraId="6AA83155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Бюджетные кредиты от других бюджетов </w:t>
            </w: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бюджетной  системы</w:t>
            </w:r>
            <w:proofErr w:type="gramEnd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Российской Федерации</w:t>
            </w:r>
          </w:p>
        </w:tc>
        <w:tc>
          <w:tcPr>
            <w:tcW w:w="1417" w:type="dxa"/>
          </w:tcPr>
          <w:p w14:paraId="51796836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4" w:type="dxa"/>
          </w:tcPr>
          <w:p w14:paraId="399FD3C2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</w:tcPr>
          <w:p w14:paraId="438B81C8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7C05320A" w14:textId="77777777" w:rsidTr="00D21CE8">
        <w:tc>
          <w:tcPr>
            <w:tcW w:w="742" w:type="dxa"/>
          </w:tcPr>
          <w:p w14:paraId="1C403A0F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328" w:type="dxa"/>
          </w:tcPr>
          <w:p w14:paraId="670014B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Кредиты кредитных организаций </w:t>
            </w:r>
          </w:p>
        </w:tc>
        <w:tc>
          <w:tcPr>
            <w:tcW w:w="1417" w:type="dxa"/>
          </w:tcPr>
          <w:p w14:paraId="09284E7C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4" w:type="dxa"/>
          </w:tcPr>
          <w:p w14:paraId="6A57AAE2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</w:tcPr>
          <w:p w14:paraId="40439703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5149CAE9" w14:textId="77777777" w:rsidTr="00D21CE8">
        <w:tc>
          <w:tcPr>
            <w:tcW w:w="742" w:type="dxa"/>
          </w:tcPr>
          <w:p w14:paraId="6E5DB5A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328" w:type="dxa"/>
          </w:tcPr>
          <w:p w14:paraId="1C0F740F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</w:tcPr>
          <w:p w14:paraId="17E41E92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04" w:type="dxa"/>
          </w:tcPr>
          <w:p w14:paraId="25758695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80" w:type="dxa"/>
          </w:tcPr>
          <w:p w14:paraId="28B8B6CE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14:paraId="16FA30D4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172FE2E0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2.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Погашение  внутренних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 заимствований: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"/>
        <w:gridCol w:w="4209"/>
        <w:gridCol w:w="1417"/>
        <w:gridCol w:w="1559"/>
        <w:gridCol w:w="1560"/>
      </w:tblGrid>
      <w:tr w:rsidR="00502413" w:rsidRPr="00502413" w14:paraId="289EC338" w14:textId="77777777" w:rsidTr="00D21CE8">
        <w:tc>
          <w:tcPr>
            <w:tcW w:w="861" w:type="dxa"/>
          </w:tcPr>
          <w:p w14:paraId="231F6526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4209" w:type="dxa"/>
          </w:tcPr>
          <w:p w14:paraId="06781802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Виды заимствований </w:t>
            </w:r>
          </w:p>
        </w:tc>
        <w:tc>
          <w:tcPr>
            <w:tcW w:w="1417" w:type="dxa"/>
          </w:tcPr>
          <w:p w14:paraId="483DB6DA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Объем привлечения </w:t>
            </w:r>
          </w:p>
          <w:p w14:paraId="029CB6E5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  2025</w:t>
            </w:r>
            <w:proofErr w:type="gramEnd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году</w:t>
            </w:r>
          </w:p>
          <w:p w14:paraId="51211FAB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EC8D0F7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Объем привлечения </w:t>
            </w:r>
          </w:p>
          <w:p w14:paraId="79058F82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 в 2026 году</w:t>
            </w:r>
          </w:p>
          <w:p w14:paraId="655F712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1983BF0E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E453B2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Объем привлечения </w:t>
            </w:r>
          </w:p>
          <w:p w14:paraId="70FC04F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средств в 2027 году</w:t>
            </w:r>
          </w:p>
          <w:p w14:paraId="0F565211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7D9718C9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</w:tr>
      <w:tr w:rsidR="00502413" w:rsidRPr="00502413" w14:paraId="16C593FB" w14:textId="77777777" w:rsidTr="00D21CE8">
        <w:tc>
          <w:tcPr>
            <w:tcW w:w="861" w:type="dxa"/>
          </w:tcPr>
          <w:p w14:paraId="6DB3F9E8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4209" w:type="dxa"/>
          </w:tcPr>
          <w:p w14:paraId="2C872CD2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Муниципальные </w:t>
            </w: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ценные  бумаги</w:t>
            </w:r>
            <w:proofErr w:type="gramEnd"/>
          </w:p>
        </w:tc>
        <w:tc>
          <w:tcPr>
            <w:tcW w:w="1417" w:type="dxa"/>
          </w:tcPr>
          <w:p w14:paraId="58CF51B9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47F1374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A1A1C89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281C699C" w14:textId="77777777" w:rsidTr="00D21CE8">
        <w:tc>
          <w:tcPr>
            <w:tcW w:w="861" w:type="dxa"/>
          </w:tcPr>
          <w:p w14:paraId="34CAC05A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4209" w:type="dxa"/>
          </w:tcPr>
          <w:p w14:paraId="6142111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Бюджетные кредиты от других бюджетов </w:t>
            </w: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бюджетной  системы</w:t>
            </w:r>
            <w:proofErr w:type="gramEnd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Российской Федерации</w:t>
            </w:r>
          </w:p>
        </w:tc>
        <w:tc>
          <w:tcPr>
            <w:tcW w:w="1417" w:type="dxa"/>
          </w:tcPr>
          <w:p w14:paraId="3E9580E2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087E316D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C3AD579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2FA2B865" w14:textId="77777777" w:rsidTr="00D21CE8">
        <w:trPr>
          <w:trHeight w:val="209"/>
        </w:trPr>
        <w:tc>
          <w:tcPr>
            <w:tcW w:w="861" w:type="dxa"/>
          </w:tcPr>
          <w:p w14:paraId="650C59D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4209" w:type="dxa"/>
          </w:tcPr>
          <w:p w14:paraId="25DE8018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Кредиты кредитных организаций </w:t>
            </w:r>
          </w:p>
        </w:tc>
        <w:tc>
          <w:tcPr>
            <w:tcW w:w="1417" w:type="dxa"/>
          </w:tcPr>
          <w:p w14:paraId="63E4D209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C5AA1BF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FC0D9B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48B2062C" w14:textId="77777777" w:rsidTr="00D21CE8">
        <w:tc>
          <w:tcPr>
            <w:tcW w:w="861" w:type="dxa"/>
          </w:tcPr>
          <w:p w14:paraId="1088C04E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209" w:type="dxa"/>
          </w:tcPr>
          <w:p w14:paraId="694619FE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Итого</w:t>
            </w:r>
          </w:p>
        </w:tc>
        <w:tc>
          <w:tcPr>
            <w:tcW w:w="1417" w:type="dxa"/>
          </w:tcPr>
          <w:p w14:paraId="4160252D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207F0B83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color w:val="FF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44E9641A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14:paraId="70A39FD2" w14:textId="77777777" w:rsidR="00502413" w:rsidRPr="00502413" w:rsidRDefault="00502413" w:rsidP="00502413">
      <w:pPr>
        <w:tabs>
          <w:tab w:val="left" w:pos="7841"/>
        </w:tabs>
        <w:spacing w:after="0" w:line="240" w:lineRule="auto"/>
        <w:jc w:val="center"/>
        <w:rPr>
          <w:rFonts w:ascii="Arial" w:eastAsia="Times New Roman" w:hAnsi="Arial" w:cs="Arial"/>
          <w:b/>
          <w:i/>
          <w:iCs/>
          <w:kern w:val="0"/>
          <w:sz w:val="20"/>
          <w:szCs w:val="20"/>
          <w:lang w:eastAsia="ru-RU"/>
          <w14:ligatures w14:val="none"/>
        </w:rPr>
      </w:pPr>
    </w:p>
    <w:p w14:paraId="50373353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0B8D0B0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2AF276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3A482E3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3E3F92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4197651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FDCD6B2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6253943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D12ADEF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0A78790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6085BB5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9B2F1AB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EDE877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1FBF1AD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734886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6B20BE1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7E905A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D74AFD4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08A1767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5CB0BDE2" w14:textId="77777777" w:rsidR="00502413" w:rsidRPr="00502413" w:rsidRDefault="00502413" w:rsidP="00502413">
      <w:pPr>
        <w:spacing w:after="0" w:line="240" w:lineRule="auto"/>
        <w:ind w:firstLine="426"/>
        <w:jc w:val="right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12</w:t>
      </w:r>
    </w:p>
    <w:p w14:paraId="03715D6C" w14:textId="77777777" w:rsidR="00502413" w:rsidRPr="00502413" w:rsidRDefault="00502413" w:rsidP="0050241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2F19B54D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084D263D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12C0AEC8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от  .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13.12 .2024 г. №166-3-34 </w:t>
      </w:r>
    </w:p>
    <w:p w14:paraId="04FDE01D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1A8B6785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710F0885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68C6C0CA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BDEE392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0CD17E1" w14:textId="77777777" w:rsidR="00502413" w:rsidRPr="00502413" w:rsidRDefault="00502413" w:rsidP="00502413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Верхний предел муниципального внутреннего долга </w:t>
      </w:r>
    </w:p>
    <w:p w14:paraId="7719E348" w14:textId="77777777" w:rsidR="00502413" w:rsidRPr="00502413" w:rsidRDefault="00502413" w:rsidP="00502413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Брежневского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сельсовета  Курского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района Курской области. </w:t>
      </w:r>
    </w:p>
    <w:p w14:paraId="37314B7A" w14:textId="77777777" w:rsidR="00502413" w:rsidRPr="00502413" w:rsidRDefault="00502413" w:rsidP="00502413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pPr w:leftFromText="180" w:rightFromText="180" w:vertAnchor="text" w:horzAnchor="margin" w:tblpXSpec="center" w:tblpY="77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8"/>
        <w:gridCol w:w="1447"/>
        <w:gridCol w:w="1388"/>
        <w:gridCol w:w="1418"/>
      </w:tblGrid>
      <w:tr w:rsidR="00502413" w:rsidRPr="00502413" w14:paraId="16D82D7F" w14:textId="77777777" w:rsidTr="00D21CE8">
        <w:trPr>
          <w:trHeight w:val="100"/>
        </w:trPr>
        <w:tc>
          <w:tcPr>
            <w:tcW w:w="5778" w:type="dxa"/>
            <w:vMerge w:val="restart"/>
          </w:tcPr>
          <w:p w14:paraId="792946C8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F8D6117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Виды долговых обязательств</w:t>
            </w:r>
          </w:p>
          <w:p w14:paraId="2DD281B4" w14:textId="77777777" w:rsidR="00502413" w:rsidRPr="00502413" w:rsidRDefault="00502413" w:rsidP="00502413">
            <w:pPr>
              <w:tabs>
                <w:tab w:val="left" w:pos="2775"/>
              </w:tabs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7" w:type="dxa"/>
          </w:tcPr>
          <w:p w14:paraId="7FC6A1C4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01.01.2025г</w:t>
            </w:r>
          </w:p>
        </w:tc>
        <w:tc>
          <w:tcPr>
            <w:tcW w:w="1388" w:type="dxa"/>
          </w:tcPr>
          <w:p w14:paraId="0238D212" w14:textId="77777777" w:rsidR="00502413" w:rsidRPr="00502413" w:rsidRDefault="00502413" w:rsidP="00502413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01.01.2026г</w:t>
            </w:r>
          </w:p>
        </w:tc>
        <w:tc>
          <w:tcPr>
            <w:tcW w:w="1418" w:type="dxa"/>
          </w:tcPr>
          <w:p w14:paraId="58DFA560" w14:textId="77777777" w:rsidR="00502413" w:rsidRPr="00502413" w:rsidRDefault="00502413" w:rsidP="00502413">
            <w:pPr>
              <w:spacing w:after="0" w:line="240" w:lineRule="auto"/>
              <w:ind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 01.01.2027г</w:t>
            </w:r>
          </w:p>
        </w:tc>
      </w:tr>
      <w:tr w:rsidR="00502413" w:rsidRPr="00502413" w14:paraId="434CDD6C" w14:textId="77777777" w:rsidTr="00D21CE8">
        <w:trPr>
          <w:trHeight w:val="855"/>
        </w:trPr>
        <w:tc>
          <w:tcPr>
            <w:tcW w:w="5778" w:type="dxa"/>
            <w:vMerge/>
          </w:tcPr>
          <w:p w14:paraId="7E560E8A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447" w:type="dxa"/>
          </w:tcPr>
          <w:p w14:paraId="4678C72F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</w:p>
          <w:p w14:paraId="227E2414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1388" w:type="dxa"/>
          </w:tcPr>
          <w:p w14:paraId="5C3ACA1D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</w:p>
          <w:p w14:paraId="566892E0" w14:textId="77777777" w:rsidR="00502413" w:rsidRPr="00502413" w:rsidRDefault="00502413" w:rsidP="00502413">
            <w:pPr>
              <w:spacing w:after="0" w:line="240" w:lineRule="auto"/>
              <w:ind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 руб.</w:t>
            </w:r>
            <w:proofErr w:type="gramEnd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)</w:t>
            </w:r>
          </w:p>
        </w:tc>
        <w:tc>
          <w:tcPr>
            <w:tcW w:w="1418" w:type="dxa"/>
          </w:tcPr>
          <w:p w14:paraId="04D77B23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Сумма </w:t>
            </w:r>
          </w:p>
          <w:p w14:paraId="599BA66F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</w:tr>
      <w:tr w:rsidR="00502413" w:rsidRPr="00502413" w14:paraId="2DABF4A0" w14:textId="77777777" w:rsidTr="00D21CE8">
        <w:tc>
          <w:tcPr>
            <w:tcW w:w="5778" w:type="dxa"/>
          </w:tcPr>
          <w:p w14:paraId="76D73DB1" w14:textId="77777777" w:rsidR="00502413" w:rsidRPr="00502413" w:rsidRDefault="00502413" w:rsidP="0050241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1.Ценные бумаги муниципального образования</w:t>
            </w:r>
          </w:p>
        </w:tc>
        <w:tc>
          <w:tcPr>
            <w:tcW w:w="1447" w:type="dxa"/>
          </w:tcPr>
          <w:p w14:paraId="3A6697C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388" w:type="dxa"/>
          </w:tcPr>
          <w:p w14:paraId="0CD882AF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691A368F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02413" w:rsidRPr="00502413" w14:paraId="5AA3C890" w14:textId="77777777" w:rsidTr="00D21CE8">
        <w:tc>
          <w:tcPr>
            <w:tcW w:w="5778" w:type="dxa"/>
          </w:tcPr>
          <w:p w14:paraId="38D46E73" w14:textId="77777777" w:rsidR="00502413" w:rsidRPr="00502413" w:rsidRDefault="00502413" w:rsidP="0050241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2.Бюджетные кредиты, привлеченные в местный бюджет от других бюджетов бюджетной системы Российской Федерации </w:t>
            </w:r>
          </w:p>
        </w:tc>
        <w:tc>
          <w:tcPr>
            <w:tcW w:w="1447" w:type="dxa"/>
          </w:tcPr>
          <w:p w14:paraId="489E00D4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388" w:type="dxa"/>
          </w:tcPr>
          <w:p w14:paraId="709290B1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8" w:type="dxa"/>
          </w:tcPr>
          <w:p w14:paraId="41C5C1A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335062D0" w14:textId="77777777" w:rsidTr="00D21CE8">
        <w:tc>
          <w:tcPr>
            <w:tcW w:w="5778" w:type="dxa"/>
          </w:tcPr>
          <w:p w14:paraId="5852176D" w14:textId="77777777" w:rsidR="00502413" w:rsidRPr="00502413" w:rsidRDefault="00502413" w:rsidP="0050241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3.Кредиты, полученные муниципальным образованием от кредитных организаций</w:t>
            </w:r>
          </w:p>
        </w:tc>
        <w:tc>
          <w:tcPr>
            <w:tcW w:w="1447" w:type="dxa"/>
          </w:tcPr>
          <w:p w14:paraId="605985A4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388" w:type="dxa"/>
          </w:tcPr>
          <w:p w14:paraId="6568C4A2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7F4C75CE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02413" w:rsidRPr="00502413" w14:paraId="2CDFE1CD" w14:textId="77777777" w:rsidTr="00D21CE8">
        <w:tc>
          <w:tcPr>
            <w:tcW w:w="5778" w:type="dxa"/>
          </w:tcPr>
          <w:p w14:paraId="2DEB8C85" w14:textId="77777777" w:rsidR="00502413" w:rsidRPr="00502413" w:rsidRDefault="00502413" w:rsidP="0050241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4. Муниципальные гарантии муниципального образования</w:t>
            </w:r>
          </w:p>
        </w:tc>
        <w:tc>
          <w:tcPr>
            <w:tcW w:w="1447" w:type="dxa"/>
          </w:tcPr>
          <w:p w14:paraId="407AA4AE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388" w:type="dxa"/>
          </w:tcPr>
          <w:p w14:paraId="3C0C834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4715DD84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  <w:tr w:rsidR="00502413" w:rsidRPr="00502413" w14:paraId="0A200A2B" w14:textId="77777777" w:rsidTr="00D21CE8">
        <w:tc>
          <w:tcPr>
            <w:tcW w:w="5778" w:type="dxa"/>
          </w:tcPr>
          <w:p w14:paraId="23E64EF0" w14:textId="77777777" w:rsidR="00502413" w:rsidRPr="00502413" w:rsidRDefault="00502413" w:rsidP="0050241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5. Верхний предел муниципального долга</w:t>
            </w:r>
          </w:p>
        </w:tc>
        <w:tc>
          <w:tcPr>
            <w:tcW w:w="1447" w:type="dxa"/>
          </w:tcPr>
          <w:p w14:paraId="556F2261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388" w:type="dxa"/>
          </w:tcPr>
          <w:p w14:paraId="2386D13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8" w:type="dxa"/>
          </w:tcPr>
          <w:p w14:paraId="0615B727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75CF905C" w14:textId="77777777" w:rsidTr="00D21CE8">
        <w:tc>
          <w:tcPr>
            <w:tcW w:w="5778" w:type="dxa"/>
          </w:tcPr>
          <w:p w14:paraId="0A32D38A" w14:textId="77777777" w:rsidR="00502413" w:rsidRPr="00502413" w:rsidRDefault="00502413" w:rsidP="00502413">
            <w:pPr>
              <w:spacing w:after="0" w:line="240" w:lineRule="auto"/>
              <w:ind w:left="57" w:right="57"/>
              <w:jc w:val="both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В том </w:t>
            </w:r>
            <w:proofErr w:type="gramStart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числе  верхний</w:t>
            </w:r>
            <w:proofErr w:type="gramEnd"/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предел долга по муниципальным гарантиям</w:t>
            </w:r>
          </w:p>
        </w:tc>
        <w:tc>
          <w:tcPr>
            <w:tcW w:w="1447" w:type="dxa"/>
          </w:tcPr>
          <w:p w14:paraId="5AEA0649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388" w:type="dxa"/>
          </w:tcPr>
          <w:p w14:paraId="5EFFFE5A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  <w:tc>
          <w:tcPr>
            <w:tcW w:w="1418" w:type="dxa"/>
          </w:tcPr>
          <w:p w14:paraId="1DCDA8C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0,0</w:t>
            </w:r>
          </w:p>
        </w:tc>
      </w:tr>
    </w:tbl>
    <w:p w14:paraId="36E2059F" w14:textId="77777777" w:rsidR="00502413" w:rsidRPr="00502413" w:rsidRDefault="00502413" w:rsidP="0050241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17FE6354" w14:textId="77777777" w:rsidR="00502413" w:rsidRPr="00502413" w:rsidRDefault="00502413" w:rsidP="0050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15355AB2" w14:textId="77777777" w:rsidR="00502413" w:rsidRPr="00502413" w:rsidRDefault="00502413" w:rsidP="0050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AE51596" w14:textId="77777777" w:rsidR="00502413" w:rsidRPr="00502413" w:rsidRDefault="00502413" w:rsidP="0050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0179FACE" w14:textId="77777777" w:rsidR="00502413" w:rsidRPr="00502413" w:rsidRDefault="00502413" w:rsidP="0050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p w14:paraId="3F97661C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E351FA2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70B5887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950023F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D72DE24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C0C7D9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40BF8F39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FE64AD0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0D0BD85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3035462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1C90EDE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94C1744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7256385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067BAA9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670BAF7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C159D6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DA06B36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E3DFC38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B019EB9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3309C2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90A1658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307F0A9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2A829D5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859B130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</w:p>
    <w:p w14:paraId="53EF62FE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13</w:t>
      </w:r>
    </w:p>
    <w:p w14:paraId="21B57AF9" w14:textId="77777777" w:rsidR="00502413" w:rsidRPr="00502413" w:rsidRDefault="00502413" w:rsidP="0050241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4A3B6DFC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64F739FB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7B783F6D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от  .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13.12.2024 г. №166-3-34 </w:t>
      </w:r>
    </w:p>
    <w:p w14:paraId="4F26325B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0766AD58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0914CC1C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7DE6F80E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0C71F88" w14:textId="77777777" w:rsidR="00502413" w:rsidRPr="00502413" w:rsidRDefault="00502413" w:rsidP="00502413">
      <w:pPr>
        <w:spacing w:after="0" w:line="240" w:lineRule="auto"/>
        <w:ind w:left="57" w:right="57"/>
        <w:jc w:val="center"/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ПРОГРАММА МУНИЦИПАЛЬНЫХ ГАРАНТИЙ   БРЕЖНЕВСКОГО СЕЛЬСОВЕТА КУРСКОГО РАЙОНА КУРСКОЙ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2025 ГОД И НА ПЛАНОВЫЙ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ПЕРИОД  2026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proofErr w:type="gramStart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>И  2027</w:t>
      </w:r>
      <w:proofErr w:type="gramEnd"/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8"/>
          <w:szCs w:val="28"/>
          <w:lang w:eastAsia="ru-RU"/>
          <w14:ligatures w14:val="none"/>
        </w:rPr>
        <w:t xml:space="preserve"> ГОДОВ</w:t>
      </w:r>
      <w:r w:rsidRPr="00502413">
        <w:rPr>
          <w:rFonts w:ascii="Arial" w:eastAsia="Times New Roman" w:hAnsi="Arial" w:cs="Arial"/>
          <w:b/>
          <w:i/>
          <w:iCs/>
          <w:color w:val="000000"/>
          <w:kern w:val="0"/>
          <w:sz w:val="20"/>
          <w:szCs w:val="20"/>
          <w:lang w:eastAsia="ru-RU"/>
          <w14:ligatures w14:val="none"/>
        </w:rPr>
        <w:t>.</w:t>
      </w:r>
    </w:p>
    <w:p w14:paraId="1211745C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2A999A1" w14:textId="77777777" w:rsidR="00502413" w:rsidRPr="00502413" w:rsidRDefault="00502413" w:rsidP="00502413">
      <w:pPr>
        <w:numPr>
          <w:ilvl w:val="1"/>
          <w:numId w:val="1"/>
        </w:numPr>
        <w:spacing w:after="0" w:line="240" w:lineRule="auto"/>
        <w:ind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Перечень подлежащих предоставлению муниципальных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гарантий  в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2025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году  и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плановом периоде 2026 и 2027 годов:</w:t>
      </w: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60"/>
        <w:gridCol w:w="1842"/>
        <w:gridCol w:w="1965"/>
        <w:gridCol w:w="1296"/>
        <w:gridCol w:w="1134"/>
        <w:gridCol w:w="1984"/>
      </w:tblGrid>
      <w:tr w:rsidR="00502413" w:rsidRPr="00502413" w14:paraId="2893FADF" w14:textId="77777777" w:rsidTr="00D21CE8">
        <w:tc>
          <w:tcPr>
            <w:tcW w:w="675" w:type="dxa"/>
          </w:tcPr>
          <w:p w14:paraId="7F7795C5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29B99011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Цель гарантирования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4ED8AC6C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принципала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695B99AD" w14:textId="77777777" w:rsidR="00502413" w:rsidRPr="00502413" w:rsidRDefault="00502413" w:rsidP="00502413">
            <w:pPr>
              <w:spacing w:after="0" w:line="240" w:lineRule="auto"/>
              <w:ind w:left="57" w:right="57" w:firstLine="142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Сумма гарантирования,</w:t>
            </w:r>
          </w:p>
          <w:p w14:paraId="7A237802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(руб.)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3DBFCFBA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Наличие права регрессного требования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90D4BC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кредитора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93DF2B0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Срок гарантии</w:t>
            </w:r>
          </w:p>
        </w:tc>
      </w:tr>
      <w:tr w:rsidR="00502413" w:rsidRPr="00502413" w14:paraId="5EFF0624" w14:textId="77777777" w:rsidTr="00D21CE8">
        <w:tc>
          <w:tcPr>
            <w:tcW w:w="675" w:type="dxa"/>
          </w:tcPr>
          <w:p w14:paraId="500BF892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764BD323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55EFE2FE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6EE41F16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40896FA6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8D196E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71580E8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</w:t>
            </w:r>
          </w:p>
        </w:tc>
      </w:tr>
      <w:tr w:rsidR="00502413" w:rsidRPr="00502413" w14:paraId="6D5FED55" w14:textId="77777777" w:rsidTr="00D21CE8">
        <w:tc>
          <w:tcPr>
            <w:tcW w:w="675" w:type="dxa"/>
          </w:tcPr>
          <w:p w14:paraId="789B8651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560" w:type="dxa"/>
            <w:tcBorders>
              <w:right w:val="single" w:sz="4" w:space="0" w:color="auto"/>
            </w:tcBorders>
          </w:tcPr>
          <w:p w14:paraId="017CB935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28D9C966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965" w:type="dxa"/>
            <w:tcBorders>
              <w:left w:val="single" w:sz="4" w:space="0" w:color="auto"/>
              <w:right w:val="single" w:sz="4" w:space="0" w:color="auto"/>
            </w:tcBorders>
          </w:tcPr>
          <w:p w14:paraId="461008CD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296" w:type="dxa"/>
            <w:tcBorders>
              <w:left w:val="single" w:sz="4" w:space="0" w:color="auto"/>
            </w:tcBorders>
          </w:tcPr>
          <w:p w14:paraId="702E6F08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066843C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37EBD53A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1420B8DD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p w14:paraId="4660A7D0" w14:textId="77777777" w:rsidR="00502413" w:rsidRPr="00502413" w:rsidRDefault="00502413" w:rsidP="00502413">
      <w:pPr>
        <w:numPr>
          <w:ilvl w:val="1"/>
          <w:numId w:val="1"/>
        </w:numPr>
        <w:spacing w:after="0" w:line="240" w:lineRule="auto"/>
        <w:ind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Общий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объем  бюджетных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ассигнований, предусмотренных на исполнение муниципальных гарантий по возможным гарантийным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случаям  в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2025 </w:t>
      </w: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году  и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 xml:space="preserve"> плановом периоде 2026 и 2027 годов:</w:t>
      </w:r>
    </w:p>
    <w:p w14:paraId="0512B2E1" w14:textId="77777777" w:rsidR="00502413" w:rsidRPr="00502413" w:rsidRDefault="00502413" w:rsidP="00502413">
      <w:pPr>
        <w:spacing w:after="0" w:line="240" w:lineRule="auto"/>
        <w:ind w:left="57" w:right="57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</w:p>
    <w:tbl>
      <w:tblPr>
        <w:tblW w:w="10456" w:type="dxa"/>
        <w:tblInd w:w="-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6095"/>
      </w:tblGrid>
      <w:tr w:rsidR="00502413" w:rsidRPr="00502413" w14:paraId="2F167C4E" w14:textId="77777777" w:rsidTr="00D21CE8">
        <w:tc>
          <w:tcPr>
            <w:tcW w:w="4361" w:type="dxa"/>
          </w:tcPr>
          <w:p w14:paraId="39650CD3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Исполнение муниципальных гарантий</w:t>
            </w:r>
          </w:p>
        </w:tc>
        <w:tc>
          <w:tcPr>
            <w:tcW w:w="6095" w:type="dxa"/>
          </w:tcPr>
          <w:p w14:paraId="74A9BF22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Объем бюджетных ассигнований на исполнение гарантий по возможным гарантийным случаям</w:t>
            </w:r>
          </w:p>
        </w:tc>
      </w:tr>
      <w:tr w:rsidR="00502413" w:rsidRPr="00502413" w14:paraId="5F70214A" w14:textId="77777777" w:rsidTr="00D21CE8">
        <w:tc>
          <w:tcPr>
            <w:tcW w:w="4361" w:type="dxa"/>
            <w:tcBorders>
              <w:bottom w:val="single" w:sz="4" w:space="0" w:color="auto"/>
            </w:tcBorders>
          </w:tcPr>
          <w:p w14:paraId="0CAB870B" w14:textId="77777777" w:rsidR="00502413" w:rsidRPr="00502413" w:rsidRDefault="00502413" w:rsidP="00502413">
            <w:pPr>
              <w:spacing w:after="0" w:line="240" w:lineRule="auto"/>
              <w:ind w:left="57" w:right="57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За счет источников финансирования дефицита местного бюджета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14:paraId="2B686825" w14:textId="77777777" w:rsidR="00502413" w:rsidRPr="00502413" w:rsidRDefault="00502413" w:rsidP="00502413">
            <w:pPr>
              <w:spacing w:after="0" w:line="240" w:lineRule="auto"/>
              <w:ind w:left="57" w:right="57"/>
              <w:jc w:val="center"/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Times New Roman" w:hAnsi="Arial" w:cs="Arial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-</w:t>
            </w:r>
          </w:p>
        </w:tc>
      </w:tr>
    </w:tbl>
    <w:p w14:paraId="6BBA0985" w14:textId="77777777" w:rsidR="00502413" w:rsidRPr="00502413" w:rsidRDefault="00502413" w:rsidP="00502413">
      <w:pPr>
        <w:spacing w:after="0" w:line="240" w:lineRule="auto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5B0C13E6" w14:textId="77777777" w:rsidR="00502413" w:rsidRPr="00502413" w:rsidRDefault="00502413" w:rsidP="00502413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iCs/>
          <w:kern w:val="0"/>
          <w:sz w:val="20"/>
          <w:szCs w:val="20"/>
          <w:lang w:eastAsia="ru-RU"/>
          <w14:ligatures w14:val="none"/>
        </w:rPr>
      </w:pPr>
    </w:p>
    <w:p w14:paraId="79643DA3" w14:textId="77777777" w:rsidR="00502413" w:rsidRPr="00502413" w:rsidRDefault="00502413" w:rsidP="005024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p w14:paraId="159D8350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6C35985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F4E2BC5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4F1DFFD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E2AA1F6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49424EB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259414F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52B49CA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8BABF45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48A1B2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06FE53C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FB9F1C9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B7D6E56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5FE8333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FFC30F0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EE593B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E1F198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FE20CC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3CFE04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6E99301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B96600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88B09A3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8FD5A73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0A83DC60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7FAA063E" w14:textId="77777777" w:rsidR="00502413" w:rsidRPr="00502413" w:rsidRDefault="00502413" w:rsidP="00502413">
      <w:pPr>
        <w:spacing w:after="0" w:line="240" w:lineRule="auto"/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</w:pPr>
    </w:p>
    <w:p w14:paraId="38BE81A5" w14:textId="77777777" w:rsidR="00502413" w:rsidRPr="00502413" w:rsidRDefault="00502413" w:rsidP="005024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Times New Roman" w:eastAsia="Calibri" w:hAnsi="Times New Roman" w:cs="Times New Roman"/>
          <w:kern w:val="0"/>
          <w:sz w:val="20"/>
          <w:szCs w:val="20"/>
          <w:lang w:eastAsia="ru-RU"/>
          <w14:ligatures w14:val="none"/>
        </w:rPr>
        <w:tab/>
      </w:r>
    </w:p>
    <w:p w14:paraId="7F805A00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lastRenderedPageBreak/>
        <w:t>Приложение  №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14</w:t>
      </w:r>
    </w:p>
    <w:p w14:paraId="7A09A1A4" w14:textId="77777777" w:rsidR="00502413" w:rsidRPr="00502413" w:rsidRDefault="00502413" w:rsidP="0050241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5E8B034B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160A31AF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2020CD75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13.12.2024 г. №166-3-34 </w:t>
      </w:r>
    </w:p>
    <w:p w14:paraId="2576D4E7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5AD25BC3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53172A5F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3AC152E2" w14:textId="77777777" w:rsidR="00502413" w:rsidRPr="00502413" w:rsidRDefault="00502413" w:rsidP="00502413">
      <w:pPr>
        <w:tabs>
          <w:tab w:val="left" w:pos="8939"/>
        </w:tabs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25956FCF" w14:textId="77777777" w:rsidR="00502413" w:rsidRPr="00502413" w:rsidRDefault="00502413" w:rsidP="00502413">
      <w:pPr>
        <w:suppressAutoHyphens/>
        <w:spacing w:after="0" w:line="240" w:lineRule="auto"/>
        <w:rPr>
          <w:rFonts w:ascii="Arial" w:eastAsia="Arial Unicode MS" w:hAnsi="Arial" w:cs="Arial"/>
          <w:color w:val="00000A"/>
          <w:kern w:val="0"/>
          <w:sz w:val="24"/>
          <w:szCs w:val="24"/>
          <w:lang w:eastAsia="ru-RU" w:bidi="hi-IN"/>
          <w14:ligatures w14:val="none"/>
        </w:rPr>
      </w:pPr>
    </w:p>
    <w:p w14:paraId="70EF2B84" w14:textId="77777777" w:rsidR="00502413" w:rsidRPr="00502413" w:rsidRDefault="00502413" w:rsidP="00502413">
      <w:pPr>
        <w:suppressAutoHyphens/>
        <w:spacing w:after="0" w:line="240" w:lineRule="auto"/>
        <w:ind w:left="5103"/>
        <w:rPr>
          <w:rFonts w:ascii="Arial" w:eastAsia="Arial Unicode MS" w:hAnsi="Arial" w:cs="Arial"/>
          <w:color w:val="00000A"/>
          <w:kern w:val="0"/>
          <w:sz w:val="24"/>
          <w:szCs w:val="24"/>
          <w:lang w:eastAsia="ru-RU" w:bidi="hi-IN"/>
          <w14:ligatures w14:val="none"/>
        </w:rPr>
      </w:pPr>
    </w:p>
    <w:p w14:paraId="2265668F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Методика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области  бюджету</w:t>
      </w:r>
      <w:proofErr w:type="gramEnd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муниципального района «Курский </w:t>
      </w:r>
      <w:proofErr w:type="gramStart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район»  Курской</w:t>
      </w:r>
      <w:proofErr w:type="gramEnd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области на осуществление переданных полномочий </w:t>
      </w:r>
      <w:proofErr w:type="gramStart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по  внутреннему</w:t>
      </w:r>
      <w:proofErr w:type="gramEnd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муниципальному финансовому контролю.</w:t>
      </w:r>
    </w:p>
    <w:p w14:paraId="271C3C51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0142A408" w14:textId="77777777" w:rsidR="00502413" w:rsidRPr="00502413" w:rsidRDefault="00502413" w:rsidP="00502413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  Объем межбюджетных трансфертов на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содержание  работников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отдела внутреннего муниципального финансового контроля Администрации Курского района Курской области, непосредственно осуществляющих функции по переданным полномочиям, на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осуществление  внутреннего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муниципального финансового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контроля  рассчитывается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по формуле:</w:t>
      </w:r>
    </w:p>
    <w:p w14:paraId="749B67A6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Омбт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= N х </w:t>
      </w:r>
      <w:proofErr w:type="spellStart"/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,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где:</w:t>
      </w:r>
    </w:p>
    <w:p w14:paraId="08E4339C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Омбт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– размер межбюджетных трансфертов на осуществление части полномочий поселения на осуществление внутреннего муниципального финансового контроля;</w:t>
      </w:r>
    </w:p>
    <w:p w14:paraId="359CA0B1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N – норматив финансовых затрат на финансирование расходов на осуществление внутреннего муниципального финансового контроля в расчете на 1 жителя Брежневского сельсовета Курского района Курской области. 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области и определяется по формуле:</w:t>
      </w:r>
    </w:p>
    <w:p w14:paraId="54CD88E8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N =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S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фр:Чнп</w:t>
      </w:r>
      <w:proofErr w:type="spellEnd"/>
      <w:proofErr w:type="gramEnd"/>
    </w:p>
    <w:p w14:paraId="6C0A079E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где: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Sфр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-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сумма  фактических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57D32259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– численность населения поселения.  Численность определяется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по  данным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статистики на 1 января.</w:t>
      </w:r>
    </w:p>
    <w:p w14:paraId="59D9842D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Норматив финансовых затрат включает в себя затраты на содержание работников отдела внутреннего муниципального финансового контроля Администрации Курского района Курской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области  рассчитывается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ежегодно.</w:t>
      </w:r>
    </w:p>
    <w:p w14:paraId="08B09602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79776E2A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75CA3E3C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Расчет:</w:t>
      </w:r>
    </w:p>
    <w:p w14:paraId="6AC28319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N =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Sфр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= 11 456,00/ 1185= 9,67</w:t>
      </w:r>
    </w:p>
    <w:p w14:paraId="432C474C" w14:textId="77777777" w:rsidR="00502413" w:rsidRPr="00502413" w:rsidRDefault="00502413" w:rsidP="00502413">
      <w:pPr>
        <w:spacing w:after="0" w:line="240" w:lineRule="auto"/>
        <w:ind w:firstLine="851"/>
        <w:jc w:val="both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14B81A0F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Омбт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= N х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= 9,67*1185=11 456 руб. 00 коп.</w:t>
      </w:r>
    </w:p>
    <w:p w14:paraId="75CC770E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40004A79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6635DD7F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3B7F2D4D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18F9A67C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3C74AFC6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638818C4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772B0F3C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kern w:val="0"/>
          <w:sz w:val="24"/>
          <w:szCs w:val="24"/>
          <w:lang w:eastAsia="ru-RU"/>
          <w14:ligatures w14:val="none"/>
        </w:rPr>
      </w:pPr>
    </w:p>
    <w:p w14:paraId="49F4708D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15</w:t>
      </w:r>
    </w:p>
    <w:p w14:paraId="418E9F86" w14:textId="77777777" w:rsidR="00502413" w:rsidRPr="00502413" w:rsidRDefault="00502413" w:rsidP="00502413">
      <w:pPr>
        <w:spacing w:after="0" w:line="240" w:lineRule="auto"/>
        <w:ind w:right="-3"/>
        <w:jc w:val="right"/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к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решению  Собрания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депутатов</w:t>
      </w:r>
    </w:p>
    <w:p w14:paraId="178AAA67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    Брежневского сельсовета </w:t>
      </w:r>
    </w:p>
    <w:p w14:paraId="3DB7F946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Курского района Курской области </w:t>
      </w:r>
    </w:p>
    <w:p w14:paraId="55E2D3B0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от   13.12.2024 г. №166-3-34 </w:t>
      </w:r>
    </w:p>
    <w:p w14:paraId="79DFD7EF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«О бюджете Брежневского сельсовета</w:t>
      </w:r>
    </w:p>
    <w:p w14:paraId="1B6BD33A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Курского района Курской </w:t>
      </w:r>
      <w:proofErr w:type="gramStart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12932506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Times New Roman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                                 и на плановый период 2026 и 2027 годов»</w:t>
      </w:r>
    </w:p>
    <w:p w14:paraId="32001F90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0"/>
          <w:szCs w:val="20"/>
          <w:lang w:eastAsia="ru-RU"/>
          <w14:ligatures w14:val="none"/>
        </w:rPr>
      </w:pPr>
    </w:p>
    <w:p w14:paraId="49C79C9F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09D05A47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</w:p>
    <w:p w14:paraId="19241975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Методика расчета межбюджетных трансфертов, предоставляемых из бюджета муниципального образования «Брежневский сельсовет» Курского района Курской </w:t>
      </w:r>
      <w:proofErr w:type="gramStart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области  бюджету</w:t>
      </w:r>
      <w:proofErr w:type="gramEnd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муниципального района «Курский </w:t>
      </w:r>
      <w:proofErr w:type="gramStart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район»  Курской</w:t>
      </w:r>
      <w:proofErr w:type="gramEnd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области на осуществление переданных полномочий </w:t>
      </w:r>
      <w:proofErr w:type="gramStart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по  внешнему</w:t>
      </w:r>
      <w:proofErr w:type="gramEnd"/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муниципальному финансовому контролю.</w:t>
      </w:r>
    </w:p>
    <w:p w14:paraId="18F151CE" w14:textId="77777777" w:rsidR="00502413" w:rsidRPr="00502413" w:rsidRDefault="00502413" w:rsidP="00502413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  </w:t>
      </w:r>
    </w:p>
    <w:p w14:paraId="7CDC1D6E" w14:textId="77777777" w:rsidR="00502413" w:rsidRPr="00502413" w:rsidRDefault="00502413" w:rsidP="00502413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Объем межбюджетных трансфертов на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содержание  работников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контрольно-счетного органа муниципального района "Курский район" Курской области, непосредственно осуществляющих функции по переданным полномочиям, на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осуществление  внешнего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муниципального финансового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контроля  рассчитывается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по формуле:</w:t>
      </w:r>
    </w:p>
    <w:p w14:paraId="2361FDBF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Омбт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= N х </w:t>
      </w:r>
      <w:proofErr w:type="spellStart"/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,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где:</w:t>
      </w:r>
    </w:p>
    <w:p w14:paraId="01505ABD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Омбт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– размер межбюджетных трансфертов на осуществление части полномочий поселения на осуществление внешнего муниципального финансового контроля;</w:t>
      </w:r>
    </w:p>
    <w:p w14:paraId="02B5A9AE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N – норматив финансовых затрат на финансирование расходов на осуществление внешнего муниципального финансового контроля в расчете на 1 жителя.  Норматив финансовых затрат включает в себя затраты на содержание работников контрольно- счетного органа муниципального района "Курский район" Курской области и определяется по формуле:</w:t>
      </w:r>
    </w:p>
    <w:p w14:paraId="0E3B215A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N =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S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фр:Чнп</w:t>
      </w:r>
      <w:proofErr w:type="spellEnd"/>
      <w:proofErr w:type="gramEnd"/>
    </w:p>
    <w:p w14:paraId="0D7B2DF5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где: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Sфр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-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сумма  фактических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расходов на содержание в год работников, непосредственно осуществляющих функции по переданным полномочиям за предыдущий финансовый год.</w:t>
      </w:r>
    </w:p>
    <w:p w14:paraId="499EDA4C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– численность населения поселения. Численность определяется на основе статистических данных на 1 января.</w:t>
      </w:r>
    </w:p>
    <w:p w14:paraId="6E295FF9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Норматив финансовых затрат включает в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себя  затраты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на содержание работников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контрольно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- счетного органа муниципального района "Курский район" Курской области   рассчитывается ежегодно.</w:t>
      </w:r>
    </w:p>
    <w:p w14:paraId="4453CB31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5DA6FAD4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69F183A9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7154D2C4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24"/>
          <w:szCs w:val="24"/>
          <w:lang w:eastAsia="ru-RU"/>
          <w14:ligatures w14:val="none"/>
        </w:rPr>
        <w:t>Расчет:</w:t>
      </w:r>
    </w:p>
    <w:p w14:paraId="5E26AA61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0C632AC6" w14:textId="77777777" w:rsidR="00502413" w:rsidRPr="00502413" w:rsidRDefault="00502413" w:rsidP="00502413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N =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Sфр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/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= 13 246/ 1185 = 11,18</w:t>
      </w:r>
    </w:p>
    <w:p w14:paraId="536CB81C" w14:textId="77777777" w:rsidR="00502413" w:rsidRPr="00502413" w:rsidRDefault="00502413" w:rsidP="00502413">
      <w:pPr>
        <w:spacing w:after="0" w:line="240" w:lineRule="auto"/>
        <w:ind w:firstLine="851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</w:p>
    <w:p w14:paraId="0CDFDD45" w14:textId="77777777" w:rsidR="00502413" w:rsidRPr="00502413" w:rsidRDefault="00502413" w:rsidP="00502413">
      <w:pPr>
        <w:spacing w:after="0" w:line="240" w:lineRule="auto"/>
        <w:jc w:val="both"/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</w:pP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Омбт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 xml:space="preserve"> = N </w:t>
      </w:r>
      <w:proofErr w:type="spellStart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хЧнп</w:t>
      </w:r>
      <w:proofErr w:type="spellEnd"/>
      <w:r w:rsidRPr="00502413">
        <w:rPr>
          <w:rFonts w:ascii="Arial" w:eastAsia="Calibri" w:hAnsi="Arial" w:cs="Arial"/>
          <w:i/>
          <w:iCs/>
          <w:kern w:val="0"/>
          <w:sz w:val="24"/>
          <w:szCs w:val="24"/>
          <w:lang w:eastAsia="ru-RU"/>
          <w14:ligatures w14:val="none"/>
        </w:rPr>
        <w:t>=11,18х1185=13 246 руб. 00коп.</w:t>
      </w:r>
    </w:p>
    <w:p w14:paraId="03386468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</w:p>
    <w:p w14:paraId="25709012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</w:p>
    <w:p w14:paraId="6A53D569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</w:p>
    <w:p w14:paraId="2D2F09F1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kern w:val="0"/>
          <w:sz w:val="28"/>
          <w:szCs w:val="28"/>
          <w:lang w:eastAsia="ru-RU"/>
          <w14:ligatures w14:val="none"/>
        </w:rPr>
      </w:pPr>
    </w:p>
    <w:p w14:paraId="009D3281" w14:textId="77777777" w:rsidR="00502413" w:rsidRPr="00502413" w:rsidRDefault="00502413" w:rsidP="00502413">
      <w:pPr>
        <w:spacing w:after="0" w:line="240" w:lineRule="auto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29A72B13" w14:textId="77777777" w:rsidR="00502413" w:rsidRPr="00502413" w:rsidRDefault="00502413" w:rsidP="00502413">
      <w:pPr>
        <w:spacing w:after="0" w:line="240" w:lineRule="auto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proofErr w:type="gramStart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Приложение  №</w:t>
      </w:r>
      <w:proofErr w:type="gramEnd"/>
      <w:r w:rsidRPr="00502413">
        <w:rPr>
          <w:rFonts w:ascii="Arial" w:eastAsia="Times New Roman" w:hAnsi="Arial" w:cs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16</w:t>
      </w:r>
    </w:p>
    <w:p w14:paraId="0D2C31D4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к решению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Собрания  депутатов</w:t>
      </w:r>
      <w:proofErr w:type="gramEnd"/>
    </w:p>
    <w:p w14:paraId="73803A49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Брежневского</w:t>
      </w:r>
      <w:r w:rsidRPr="00502413">
        <w:rPr>
          <w:rFonts w:ascii="Arial" w:eastAsia="Calibri" w:hAnsi="Arial" w:cs="Arial"/>
          <w:i/>
          <w:iCs/>
          <w:color w:val="FF0000"/>
          <w:kern w:val="0"/>
          <w:sz w:val="20"/>
          <w:szCs w:val="20"/>
          <w:lang w:eastAsia="ru-RU"/>
          <w14:ligatures w14:val="none"/>
        </w:rPr>
        <w:t xml:space="preserve">  </w:t>
      </w: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сельсовета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</w:p>
    <w:p w14:paraId="194907C8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Курского района Курской области</w:t>
      </w:r>
    </w:p>
    <w:p w14:paraId="21BC4C44" w14:textId="77777777" w:rsidR="00502413" w:rsidRPr="00502413" w:rsidRDefault="00502413" w:rsidP="00502413">
      <w:pPr>
        <w:spacing w:after="0" w:line="240" w:lineRule="auto"/>
        <w:ind w:left="1981" w:right="-499" w:firstLine="851"/>
        <w:jc w:val="center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                                                          от   13.12.2024 г. №166-3-34 </w:t>
      </w:r>
    </w:p>
    <w:p w14:paraId="4FC6808E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«О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бюджете  Брежневского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сельсовета</w:t>
      </w:r>
    </w:p>
    <w:p w14:paraId="0D3E95BD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Курского района Курской </w:t>
      </w:r>
      <w:proofErr w:type="gramStart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области  на</w:t>
      </w:r>
      <w:proofErr w:type="gramEnd"/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 xml:space="preserve"> 2025 год </w:t>
      </w:r>
    </w:p>
    <w:p w14:paraId="35033872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  <w:r w:rsidRPr="00502413"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  <w:t>и на плановый период 2026 и 2027 годов»</w:t>
      </w:r>
    </w:p>
    <w:p w14:paraId="57993D83" w14:textId="77777777" w:rsidR="00502413" w:rsidRPr="00502413" w:rsidRDefault="00502413" w:rsidP="00502413">
      <w:pPr>
        <w:spacing w:after="0" w:line="240" w:lineRule="auto"/>
        <w:ind w:left="3402"/>
        <w:jc w:val="right"/>
        <w:rPr>
          <w:rFonts w:ascii="Arial" w:eastAsia="Calibri" w:hAnsi="Arial" w:cs="Arial"/>
          <w:i/>
          <w:iCs/>
          <w:kern w:val="0"/>
          <w:sz w:val="28"/>
          <w:szCs w:val="28"/>
          <w:lang w:eastAsia="ru-RU"/>
          <w14:ligatures w14:val="none"/>
        </w:rPr>
      </w:pPr>
    </w:p>
    <w:p w14:paraId="2CD9AB19" w14:textId="77777777" w:rsidR="00502413" w:rsidRPr="00502413" w:rsidRDefault="00502413" w:rsidP="00502413">
      <w:pPr>
        <w:spacing w:after="0" w:line="240" w:lineRule="auto"/>
        <w:jc w:val="center"/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</w:pPr>
      <w:r w:rsidRPr="00502413">
        <w:rPr>
          <w:rFonts w:ascii="Arial" w:eastAsia="Calibri" w:hAnsi="Arial" w:cs="Arial"/>
          <w:b/>
          <w:i/>
          <w:iCs/>
          <w:kern w:val="0"/>
          <w:sz w:val="28"/>
          <w:szCs w:val="28"/>
          <w:lang w:eastAsia="ru-RU"/>
          <w14:ligatures w14:val="none"/>
        </w:rPr>
        <w:t>Объем межбюджетных трансфертов, получаемых из других бюджетов бюджетной системы Российской Федерации на 2025 год и на плановый период 2026 и 2027 годов</w:t>
      </w: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3401"/>
        <w:gridCol w:w="1417"/>
        <w:gridCol w:w="1276"/>
        <w:gridCol w:w="1417"/>
      </w:tblGrid>
      <w:tr w:rsidR="00502413" w:rsidRPr="00502413" w14:paraId="7960667C" w14:textId="77777777" w:rsidTr="00D21CE8">
        <w:trPr>
          <w:trHeight w:val="928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5B620" w14:textId="77777777" w:rsidR="00502413" w:rsidRPr="00502413" w:rsidRDefault="00502413" w:rsidP="00502413">
            <w:pPr>
              <w:spacing w:after="0" w:line="240" w:lineRule="auto"/>
              <w:ind w:left="-108" w:right="-250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Код бюджетной классификации Российской Федерации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AD82" w14:textId="77777777" w:rsidR="00502413" w:rsidRPr="00502413" w:rsidRDefault="00502413" w:rsidP="0050241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kern w:val="0"/>
                <w:sz w:val="20"/>
                <w:szCs w:val="20"/>
                <w:lang w:eastAsia="ru-RU"/>
                <w14:ligatures w14:val="none"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543CC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Сумма на</w:t>
            </w:r>
          </w:p>
          <w:p w14:paraId="31D6AE58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2025 год,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B3984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Сумма на</w:t>
            </w:r>
          </w:p>
          <w:p w14:paraId="420A44BC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2026 год,</w:t>
            </w:r>
          </w:p>
          <w:p w14:paraId="1EFBBA96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1E19D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Сумма на</w:t>
            </w:r>
          </w:p>
          <w:p w14:paraId="26A904B3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2027 год,</w:t>
            </w:r>
          </w:p>
          <w:p w14:paraId="3D261780" w14:textId="77777777" w:rsidR="00502413" w:rsidRPr="00502413" w:rsidRDefault="00502413" w:rsidP="00502413">
            <w:pPr>
              <w:spacing w:after="0" w:line="240" w:lineRule="auto"/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14:ligatures w14:val="none"/>
              </w:rPr>
              <w:t>руб.</w:t>
            </w:r>
          </w:p>
        </w:tc>
      </w:tr>
      <w:tr w:rsidR="00502413" w:rsidRPr="00502413" w14:paraId="36FF05AB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88CDA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2 00 00000 00 0000 000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02697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b/>
                <w:bCs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54CD2" w14:textId="6DFA48EB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 597 884,00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0D63A" w14:textId="67B061AF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836 907,00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742EC" w14:textId="0091369C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bCs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804 364,00</w:t>
            </w:r>
          </w:p>
        </w:tc>
      </w:tr>
      <w:tr w:rsidR="00502413" w:rsidRPr="00502413" w14:paraId="0E378509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31DB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2 02 00000 00 0000 000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A9C5D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D74B9" w14:textId="3AAC2CBF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1 210 284,00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3CE59" w14:textId="7EC57E78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836 907</w:t>
            </w: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010F5" w14:textId="655B1BD0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804 364</w:t>
            </w:r>
            <w:r w:rsidRPr="00EA219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502413" w:rsidRPr="00502413" w14:paraId="74BA845F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771AE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2 02 10000 00 0000 150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0D7A8" w14:textId="77777777" w:rsidR="00502413" w:rsidRPr="00502413" w:rsidRDefault="00502413" w:rsidP="0050241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E31C3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7B545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1F114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502413" w:rsidRPr="00502413" w14:paraId="20CA4990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374F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2 02 15001 00 0000 150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A2D8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F2DCE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D22E9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10DC6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502413" w:rsidRPr="00502413" w14:paraId="06984FBB" w14:textId="77777777" w:rsidTr="00D21CE8">
        <w:trPr>
          <w:trHeight w:val="470"/>
        </w:trPr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4CA9E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2 02 15001 10 0000 150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DD6CF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7AA5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775 729,00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BF5AB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659 370,00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C5FEA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bCs/>
                <w:kern w:val="0"/>
                <w:sz w:val="20"/>
                <w:szCs w:val="20"/>
                <w:lang w:eastAsia="ru-RU"/>
                <w14:ligatures w14:val="none"/>
              </w:rPr>
              <w:t>620 583,00</w:t>
            </w:r>
          </w:p>
        </w:tc>
      </w:tr>
      <w:tr w:rsidR="00502413" w:rsidRPr="00502413" w14:paraId="611D5458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637F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2 02 35118 00 0000 150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0B936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F754" w14:textId="2A73F220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61985" w14:textId="6B44E38C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F282" w14:textId="0B7D11D1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502413" w:rsidRPr="00502413" w14:paraId="0E2C6FAE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9C32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2 02 35118 10 0000 150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9F70A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72268" w14:textId="2584E53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162 625</w:t>
            </w:r>
            <w:r w:rsidRPr="006A0A38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FDF94" w14:textId="6412D7D9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177 537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0E48A" w14:textId="4EF727B8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183 781</w:t>
            </w:r>
            <w:r w:rsidRPr="00EA219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,00</w:t>
            </w:r>
          </w:p>
        </w:tc>
      </w:tr>
      <w:tr w:rsidR="00502413" w:rsidRPr="00502413" w14:paraId="2DD72614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2F1D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2 02 40000 00 0000 000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619E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6F4CB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D61B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792CA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79198BF9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86D0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202 40014 10 0000 150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A038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Иные межбюджетные трансферты, </w:t>
            </w:r>
            <w:proofErr w:type="gramStart"/>
            <w:r w:rsidRPr="0050241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передаваемые  из</w:t>
            </w:r>
            <w:proofErr w:type="gramEnd"/>
            <w:r w:rsidRPr="00502413">
              <w:rPr>
                <w:rFonts w:ascii="Arial" w:eastAsia="Calibri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бюджета муниципального района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B6932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271 930,00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8FE3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FC084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77497935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BD1C1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2 07 00000 00 0000 000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AD486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b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7D260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387 600,00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8178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9B534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  <w:tr w:rsidR="00502413" w:rsidRPr="00502413" w14:paraId="61249E46" w14:textId="77777777" w:rsidTr="00D21CE8">
        <w:tc>
          <w:tcPr>
            <w:tcW w:w="2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E6FB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2 07 05000 10 0000 150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076C" w14:textId="77777777" w:rsidR="00502413" w:rsidRPr="00502413" w:rsidRDefault="00502413" w:rsidP="00502413">
            <w:pPr>
              <w:spacing w:after="0" w:line="276" w:lineRule="auto"/>
              <w:rPr>
                <w:rFonts w:ascii="Arial" w:eastAsia="Calibri" w:hAnsi="Arial" w:cs="Arial"/>
                <w:i/>
                <w:iCs/>
                <w:snapToGrid w:val="0"/>
                <w:color w:val="000000"/>
                <w:kern w:val="0"/>
                <w:sz w:val="20"/>
                <w:szCs w:val="20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84B6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387 600,00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2916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0B47" w14:textId="77777777" w:rsidR="00502413" w:rsidRPr="00502413" w:rsidRDefault="00502413" w:rsidP="00502413">
            <w:pPr>
              <w:tabs>
                <w:tab w:val="left" w:pos="7980"/>
              </w:tabs>
              <w:spacing w:after="0" w:line="240" w:lineRule="auto"/>
              <w:jc w:val="center"/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</w:pPr>
            <w:r w:rsidRPr="00502413">
              <w:rPr>
                <w:rFonts w:ascii="Arial" w:eastAsia="Calibri" w:hAnsi="Arial" w:cs="Arial"/>
                <w:i/>
                <w:iCs/>
                <w:kern w:val="0"/>
                <w:sz w:val="20"/>
                <w:szCs w:val="20"/>
                <w:lang w:eastAsia="ru-RU"/>
                <w14:ligatures w14:val="none"/>
              </w:rPr>
              <w:t>0,00</w:t>
            </w:r>
          </w:p>
        </w:tc>
      </w:tr>
    </w:tbl>
    <w:p w14:paraId="54D8CA75" w14:textId="77777777" w:rsidR="00502413" w:rsidRPr="00502413" w:rsidRDefault="00502413" w:rsidP="00502413">
      <w:pPr>
        <w:keepNext/>
        <w:spacing w:after="0" w:line="240" w:lineRule="auto"/>
        <w:ind w:firstLine="851"/>
        <w:jc w:val="center"/>
        <w:outlineLvl w:val="0"/>
        <w:rPr>
          <w:rFonts w:ascii="Arial" w:eastAsia="Calibri" w:hAnsi="Arial" w:cs="Arial"/>
          <w:i/>
          <w:iCs/>
          <w:kern w:val="0"/>
          <w:sz w:val="20"/>
          <w:szCs w:val="20"/>
          <w:lang w:eastAsia="ru-RU"/>
          <w14:ligatures w14:val="none"/>
        </w:rPr>
      </w:pPr>
    </w:p>
    <w:p w14:paraId="1BDBBAFB" w14:textId="77777777" w:rsidR="00502413" w:rsidRPr="00502413" w:rsidRDefault="00502413" w:rsidP="00502413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7A0E5CE" w14:textId="77777777" w:rsidR="00502413" w:rsidRPr="00502413" w:rsidRDefault="00502413" w:rsidP="00502413">
      <w:pPr>
        <w:keepNext/>
        <w:spacing w:after="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502413" w:rsidRPr="00502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27161" w14:textId="77777777" w:rsidR="00443749" w:rsidRDefault="00443749" w:rsidP="00775129">
      <w:pPr>
        <w:spacing w:after="0" w:line="240" w:lineRule="auto"/>
      </w:pPr>
      <w:r>
        <w:separator/>
      </w:r>
    </w:p>
  </w:endnote>
  <w:endnote w:type="continuationSeparator" w:id="0">
    <w:p w14:paraId="54AB0166" w14:textId="77777777" w:rsidR="00443749" w:rsidRDefault="00443749" w:rsidP="00775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43D7" w14:textId="77777777" w:rsidR="00443749" w:rsidRDefault="00443749" w:rsidP="00775129">
      <w:pPr>
        <w:spacing w:after="0" w:line="240" w:lineRule="auto"/>
      </w:pPr>
      <w:r>
        <w:separator/>
      </w:r>
    </w:p>
  </w:footnote>
  <w:footnote w:type="continuationSeparator" w:id="0">
    <w:p w14:paraId="0E8CE0A3" w14:textId="77777777" w:rsidR="00443749" w:rsidRDefault="00443749" w:rsidP="007751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26A72"/>
    <w:multiLevelType w:val="multilevel"/>
    <w:tmpl w:val="A7F29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1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9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3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56" w:hanging="1800"/>
      </w:pPr>
      <w:rPr>
        <w:rFonts w:hint="default"/>
      </w:rPr>
    </w:lvl>
  </w:abstractNum>
  <w:num w:numId="1" w16cid:durableId="1042439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CDF"/>
    <w:rsid w:val="00042D5C"/>
    <w:rsid w:val="00054F95"/>
    <w:rsid w:val="000F168A"/>
    <w:rsid w:val="00171CA9"/>
    <w:rsid w:val="001B4B7A"/>
    <w:rsid w:val="001D586D"/>
    <w:rsid w:val="001F2C92"/>
    <w:rsid w:val="00200325"/>
    <w:rsid w:val="002443BA"/>
    <w:rsid w:val="00283F46"/>
    <w:rsid w:val="002E3AD6"/>
    <w:rsid w:val="00330389"/>
    <w:rsid w:val="003B60F1"/>
    <w:rsid w:val="003C79CB"/>
    <w:rsid w:val="00443749"/>
    <w:rsid w:val="004466CF"/>
    <w:rsid w:val="004C0217"/>
    <w:rsid w:val="00502413"/>
    <w:rsid w:val="00551A73"/>
    <w:rsid w:val="0057495E"/>
    <w:rsid w:val="005944DB"/>
    <w:rsid w:val="005D0AFC"/>
    <w:rsid w:val="005D76C5"/>
    <w:rsid w:val="0065172C"/>
    <w:rsid w:val="006D0CBB"/>
    <w:rsid w:val="00725EC0"/>
    <w:rsid w:val="00730BAC"/>
    <w:rsid w:val="00774863"/>
    <w:rsid w:val="00775129"/>
    <w:rsid w:val="007769B0"/>
    <w:rsid w:val="007A4772"/>
    <w:rsid w:val="008002DA"/>
    <w:rsid w:val="00961B02"/>
    <w:rsid w:val="00967CDF"/>
    <w:rsid w:val="009A4410"/>
    <w:rsid w:val="009A4AE6"/>
    <w:rsid w:val="00A4678F"/>
    <w:rsid w:val="00B800B9"/>
    <w:rsid w:val="00BD25A9"/>
    <w:rsid w:val="00C03736"/>
    <w:rsid w:val="00C26EB2"/>
    <w:rsid w:val="00C64EA0"/>
    <w:rsid w:val="00D16B7C"/>
    <w:rsid w:val="00D33709"/>
    <w:rsid w:val="00D805FD"/>
    <w:rsid w:val="00E2710E"/>
    <w:rsid w:val="00EA2193"/>
    <w:rsid w:val="00ED48FA"/>
    <w:rsid w:val="00EE4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DCC28"/>
  <w15:chartTrackingRefBased/>
  <w15:docId w15:val="{205EC9F2-736A-4F65-B123-C989FD88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67C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7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7CD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7C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7CD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7C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7C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7C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7C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7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67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67CD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67CD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67CD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67CD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67CD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67CD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67CD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67C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67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7C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67C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67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67CD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67CD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67CD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67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67CD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67CDF"/>
    <w:rPr>
      <w:b/>
      <w:bCs/>
      <w:smallCaps/>
      <w:color w:val="2F5496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77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75129"/>
  </w:style>
  <w:style w:type="paragraph" w:styleId="ae">
    <w:name w:val="footer"/>
    <w:basedOn w:val="a"/>
    <w:link w:val="af"/>
    <w:uiPriority w:val="99"/>
    <w:unhideWhenUsed/>
    <w:rsid w:val="007751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75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0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59</Pages>
  <Words>17186</Words>
  <Characters>97963</Characters>
  <Application>Microsoft Office Word</Application>
  <DocSecurity>0</DocSecurity>
  <Lines>816</Lines>
  <Paragraphs>229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cp:lastPrinted>2025-01-27T07:00:00Z</cp:lastPrinted>
  <dcterms:created xsi:type="dcterms:W3CDTF">2025-04-16T06:34:00Z</dcterms:created>
  <dcterms:modified xsi:type="dcterms:W3CDTF">2025-04-16T06:34:00Z</dcterms:modified>
</cp:coreProperties>
</file>