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5794C7" w14:textId="77777777" w:rsidR="00DA1532" w:rsidRPr="00DA1532" w:rsidRDefault="00DA1532" w:rsidP="00DA1532">
      <w:pPr>
        <w:tabs>
          <w:tab w:val="left" w:pos="7200"/>
          <w:tab w:val="left" w:pos="7380"/>
        </w:tabs>
        <w:jc w:val="center"/>
        <w:rPr>
          <w:rFonts w:ascii="Arial" w:hAnsi="Arial" w:cs="Arial"/>
          <w:b/>
          <w:sz w:val="28"/>
          <w:szCs w:val="28"/>
        </w:rPr>
      </w:pPr>
      <w:r w:rsidRPr="00DA1532">
        <w:rPr>
          <w:rFonts w:ascii="Arial" w:hAnsi="Arial" w:cs="Arial"/>
          <w:b/>
          <w:sz w:val="28"/>
          <w:szCs w:val="28"/>
        </w:rPr>
        <w:t xml:space="preserve">Прогноз основных характеристик (общий объем доходов, общий объем расходов, дефицита (профицита) бюджета) бюджета </w:t>
      </w:r>
    </w:p>
    <w:p w14:paraId="4AF38244" w14:textId="77777777" w:rsidR="00DA1532" w:rsidRPr="00DA1532" w:rsidRDefault="00DA1532" w:rsidP="00DA1532">
      <w:pPr>
        <w:tabs>
          <w:tab w:val="left" w:pos="7200"/>
          <w:tab w:val="left" w:pos="7380"/>
        </w:tabs>
        <w:jc w:val="center"/>
        <w:rPr>
          <w:rFonts w:ascii="Arial" w:hAnsi="Arial" w:cs="Arial"/>
          <w:b/>
          <w:sz w:val="28"/>
          <w:szCs w:val="28"/>
        </w:rPr>
      </w:pPr>
      <w:r w:rsidRPr="00DA1532">
        <w:rPr>
          <w:rFonts w:ascii="Arial" w:hAnsi="Arial" w:cs="Arial"/>
          <w:b/>
          <w:sz w:val="28"/>
          <w:szCs w:val="28"/>
        </w:rPr>
        <w:t>Брежневского сельсовета Курского района Курской области</w:t>
      </w:r>
    </w:p>
    <w:p w14:paraId="7AD93AB9" w14:textId="21FA27B5" w:rsidR="00DA1532" w:rsidRPr="00DA1532" w:rsidRDefault="00DA1532" w:rsidP="00DA1532">
      <w:pPr>
        <w:tabs>
          <w:tab w:val="left" w:pos="7200"/>
          <w:tab w:val="left" w:pos="7380"/>
        </w:tabs>
        <w:jc w:val="center"/>
        <w:rPr>
          <w:rFonts w:ascii="Arial" w:hAnsi="Arial" w:cs="Arial"/>
          <w:b/>
          <w:sz w:val="28"/>
          <w:szCs w:val="28"/>
        </w:rPr>
      </w:pPr>
      <w:r w:rsidRPr="00DA1532">
        <w:rPr>
          <w:rFonts w:ascii="Arial" w:hAnsi="Arial" w:cs="Arial"/>
          <w:b/>
          <w:sz w:val="28"/>
          <w:szCs w:val="28"/>
        </w:rPr>
        <w:t xml:space="preserve"> на 202</w:t>
      </w:r>
      <w:r w:rsidR="00031A66">
        <w:rPr>
          <w:rFonts w:ascii="Arial" w:hAnsi="Arial" w:cs="Arial"/>
          <w:b/>
          <w:sz w:val="28"/>
          <w:szCs w:val="28"/>
        </w:rPr>
        <w:t>3</w:t>
      </w:r>
      <w:r w:rsidRPr="00DA1532">
        <w:rPr>
          <w:rFonts w:ascii="Arial" w:hAnsi="Arial" w:cs="Arial"/>
          <w:b/>
          <w:sz w:val="28"/>
          <w:szCs w:val="28"/>
        </w:rPr>
        <w:t xml:space="preserve"> год и на плановый период 202</w:t>
      </w:r>
      <w:r w:rsidR="00031A66">
        <w:rPr>
          <w:rFonts w:ascii="Arial" w:hAnsi="Arial" w:cs="Arial"/>
          <w:b/>
          <w:sz w:val="28"/>
          <w:szCs w:val="28"/>
        </w:rPr>
        <w:t>4</w:t>
      </w:r>
      <w:r w:rsidRPr="00DA1532">
        <w:rPr>
          <w:rFonts w:ascii="Arial" w:hAnsi="Arial" w:cs="Arial"/>
          <w:b/>
          <w:sz w:val="28"/>
          <w:szCs w:val="28"/>
        </w:rPr>
        <w:t xml:space="preserve"> и 202</w:t>
      </w:r>
      <w:r w:rsidR="00031A66">
        <w:rPr>
          <w:rFonts w:ascii="Arial" w:hAnsi="Arial" w:cs="Arial"/>
          <w:b/>
          <w:sz w:val="28"/>
          <w:szCs w:val="28"/>
        </w:rPr>
        <w:t>5</w:t>
      </w:r>
      <w:r w:rsidRPr="00DA1532">
        <w:rPr>
          <w:rFonts w:ascii="Arial" w:hAnsi="Arial" w:cs="Arial"/>
          <w:b/>
          <w:sz w:val="28"/>
          <w:szCs w:val="28"/>
        </w:rPr>
        <w:t xml:space="preserve"> годов</w:t>
      </w:r>
    </w:p>
    <w:p w14:paraId="7AAECB1B" w14:textId="77777777" w:rsidR="00DA1532" w:rsidRPr="00DA1532" w:rsidRDefault="00DA1532" w:rsidP="00DA1532">
      <w:pPr>
        <w:tabs>
          <w:tab w:val="left" w:pos="7200"/>
          <w:tab w:val="left" w:pos="7380"/>
        </w:tabs>
        <w:jc w:val="center"/>
        <w:rPr>
          <w:rFonts w:ascii="Arial" w:hAnsi="Arial" w:cs="Arial"/>
          <w:b/>
          <w:sz w:val="28"/>
          <w:szCs w:val="28"/>
        </w:rPr>
      </w:pPr>
      <w:r w:rsidRPr="00DA1532">
        <w:rPr>
          <w:rFonts w:ascii="Arial" w:hAnsi="Arial" w:cs="Arial"/>
          <w:b/>
          <w:sz w:val="28"/>
          <w:szCs w:val="28"/>
        </w:rPr>
        <w:t>1.Общий объем доходов</w:t>
      </w:r>
    </w:p>
    <w:p w14:paraId="1EB2CD69" w14:textId="77777777" w:rsidR="00DA1532" w:rsidRPr="00DA1532" w:rsidRDefault="00DA1532" w:rsidP="00DA1532">
      <w:pPr>
        <w:tabs>
          <w:tab w:val="left" w:pos="7980"/>
        </w:tabs>
        <w:jc w:val="right"/>
        <w:rPr>
          <w:sz w:val="22"/>
          <w:szCs w:val="22"/>
        </w:rPr>
      </w:pPr>
      <w:r w:rsidRPr="00DA1532"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(рублей)        </w:t>
      </w:r>
    </w:p>
    <w:tbl>
      <w:tblPr>
        <w:tblW w:w="10710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0"/>
        <w:gridCol w:w="2133"/>
        <w:gridCol w:w="1440"/>
        <w:gridCol w:w="1440"/>
        <w:gridCol w:w="1440"/>
        <w:gridCol w:w="1917"/>
      </w:tblGrid>
      <w:tr w:rsidR="00DA1532" w:rsidRPr="00DA1532" w14:paraId="7E6ABB41" w14:textId="77777777" w:rsidTr="0021732B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EFFB3" w14:textId="77777777" w:rsidR="00DA1532" w:rsidRPr="00DA1532" w:rsidRDefault="00DA1532" w:rsidP="00DA1532">
            <w:pPr>
              <w:tabs>
                <w:tab w:val="left" w:pos="7980"/>
              </w:tabs>
              <w:ind w:left="-142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A1532">
              <w:rPr>
                <w:rFonts w:ascii="Arial" w:hAnsi="Arial" w:cs="Arial"/>
                <w:b/>
                <w:sz w:val="18"/>
                <w:szCs w:val="18"/>
              </w:rPr>
              <w:t>Код  бюджетной</w:t>
            </w:r>
          </w:p>
          <w:p w14:paraId="3F24459A" w14:textId="77777777" w:rsidR="00DA1532" w:rsidRPr="00DA1532" w:rsidRDefault="00DA1532" w:rsidP="00DA1532">
            <w:pPr>
              <w:tabs>
                <w:tab w:val="left" w:pos="7980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A1532">
              <w:rPr>
                <w:rFonts w:ascii="Arial" w:hAnsi="Arial" w:cs="Arial"/>
                <w:b/>
                <w:sz w:val="18"/>
                <w:szCs w:val="18"/>
              </w:rPr>
              <w:t>классификации</w:t>
            </w:r>
          </w:p>
          <w:p w14:paraId="6D8EFB09" w14:textId="77777777" w:rsidR="00DA1532" w:rsidRPr="00DA1532" w:rsidRDefault="00DA1532" w:rsidP="00DA1532">
            <w:pPr>
              <w:tabs>
                <w:tab w:val="left" w:pos="7980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A1532">
              <w:rPr>
                <w:rFonts w:ascii="Arial" w:hAnsi="Arial" w:cs="Arial"/>
                <w:b/>
                <w:sz w:val="18"/>
                <w:szCs w:val="18"/>
              </w:rPr>
              <w:t>Российской Федерации</w:t>
            </w:r>
          </w:p>
          <w:p w14:paraId="21417D29" w14:textId="77777777" w:rsidR="00DA1532" w:rsidRPr="00DA1532" w:rsidRDefault="00DA1532" w:rsidP="00DA1532">
            <w:pPr>
              <w:tabs>
                <w:tab w:val="left" w:pos="7980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B4F28" w14:textId="77777777" w:rsidR="00DA1532" w:rsidRPr="00DA1532" w:rsidRDefault="00DA1532" w:rsidP="00DA1532">
            <w:pPr>
              <w:tabs>
                <w:tab w:val="left" w:pos="7980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A1532">
              <w:rPr>
                <w:rFonts w:ascii="Arial" w:hAnsi="Arial" w:cs="Arial"/>
                <w:b/>
                <w:sz w:val="18"/>
                <w:szCs w:val="18"/>
              </w:rPr>
              <w:t>Наименования доходов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89362" w14:textId="77777777" w:rsidR="00DA1532" w:rsidRPr="00DA1532" w:rsidRDefault="00DA1532" w:rsidP="00DA1532">
            <w:pPr>
              <w:tabs>
                <w:tab w:val="left" w:pos="7980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A1532">
              <w:rPr>
                <w:rFonts w:ascii="Arial" w:hAnsi="Arial" w:cs="Arial"/>
                <w:b/>
                <w:sz w:val="18"/>
                <w:szCs w:val="18"/>
              </w:rPr>
              <w:t xml:space="preserve">Бюджет на </w:t>
            </w:r>
          </w:p>
          <w:p w14:paraId="64CB1F58" w14:textId="5B0F6132" w:rsidR="00DA1532" w:rsidRPr="00DA1532" w:rsidRDefault="00DA1532" w:rsidP="00DA1532">
            <w:pPr>
              <w:tabs>
                <w:tab w:val="left" w:pos="7980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A1532">
              <w:rPr>
                <w:rFonts w:ascii="Arial" w:hAnsi="Arial" w:cs="Arial"/>
                <w:b/>
                <w:sz w:val="18"/>
                <w:szCs w:val="18"/>
              </w:rPr>
              <w:t>202</w:t>
            </w:r>
            <w:r w:rsidR="00031A66">
              <w:rPr>
                <w:rFonts w:ascii="Arial" w:hAnsi="Arial" w:cs="Arial"/>
                <w:b/>
                <w:sz w:val="18"/>
                <w:szCs w:val="18"/>
              </w:rPr>
              <w:t>3</w:t>
            </w:r>
            <w:r w:rsidRPr="00DA1532">
              <w:rPr>
                <w:rFonts w:ascii="Arial" w:hAnsi="Arial" w:cs="Arial"/>
                <w:b/>
                <w:sz w:val="18"/>
                <w:szCs w:val="18"/>
              </w:rPr>
              <w:t xml:space="preserve">г.        </w:t>
            </w:r>
          </w:p>
          <w:p w14:paraId="5F7E5FD7" w14:textId="77777777" w:rsidR="00DA1532" w:rsidRPr="00DA1532" w:rsidRDefault="00DA1532" w:rsidP="00DA1532">
            <w:pPr>
              <w:tabs>
                <w:tab w:val="left" w:pos="7980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F9207" w14:textId="77777777" w:rsidR="00DA1532" w:rsidRPr="00DA1532" w:rsidRDefault="00DA1532" w:rsidP="00DA1532">
            <w:pPr>
              <w:tabs>
                <w:tab w:val="left" w:pos="7980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A1532">
              <w:rPr>
                <w:rFonts w:ascii="Arial" w:hAnsi="Arial" w:cs="Arial"/>
                <w:b/>
                <w:sz w:val="18"/>
                <w:szCs w:val="18"/>
              </w:rPr>
              <w:t xml:space="preserve">Бюджет на </w:t>
            </w:r>
          </w:p>
          <w:p w14:paraId="5201BEA1" w14:textId="2E5982BC" w:rsidR="00DA1532" w:rsidRPr="00DA1532" w:rsidRDefault="00DA1532" w:rsidP="00DA1532">
            <w:pPr>
              <w:tabs>
                <w:tab w:val="left" w:pos="7980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A1532">
              <w:rPr>
                <w:rFonts w:ascii="Arial" w:hAnsi="Arial" w:cs="Arial"/>
                <w:b/>
                <w:sz w:val="18"/>
                <w:szCs w:val="18"/>
              </w:rPr>
              <w:t>202</w:t>
            </w:r>
            <w:r w:rsidR="00031A66">
              <w:rPr>
                <w:rFonts w:ascii="Arial" w:hAnsi="Arial" w:cs="Arial"/>
                <w:b/>
                <w:sz w:val="18"/>
                <w:szCs w:val="18"/>
              </w:rPr>
              <w:t>4</w:t>
            </w:r>
            <w:r w:rsidRPr="00DA1532">
              <w:rPr>
                <w:rFonts w:ascii="Arial" w:hAnsi="Arial" w:cs="Arial"/>
                <w:b/>
                <w:sz w:val="18"/>
                <w:szCs w:val="18"/>
              </w:rPr>
              <w:t xml:space="preserve">г.        </w:t>
            </w:r>
          </w:p>
          <w:p w14:paraId="27FB0726" w14:textId="77777777" w:rsidR="00DA1532" w:rsidRPr="00DA1532" w:rsidRDefault="00DA1532" w:rsidP="00DA1532">
            <w:pPr>
              <w:tabs>
                <w:tab w:val="left" w:pos="7980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DFC6B" w14:textId="77777777" w:rsidR="00DA1532" w:rsidRPr="00DA1532" w:rsidRDefault="00DA1532" w:rsidP="00DA1532">
            <w:pPr>
              <w:tabs>
                <w:tab w:val="left" w:pos="7980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A1532">
              <w:rPr>
                <w:rFonts w:ascii="Arial" w:hAnsi="Arial" w:cs="Arial"/>
                <w:b/>
                <w:sz w:val="18"/>
                <w:szCs w:val="18"/>
              </w:rPr>
              <w:t xml:space="preserve">Бюджет на </w:t>
            </w:r>
          </w:p>
          <w:p w14:paraId="1ED976E1" w14:textId="07634D49" w:rsidR="00DA1532" w:rsidRPr="00DA1532" w:rsidRDefault="00DA1532" w:rsidP="00DA1532">
            <w:pPr>
              <w:tabs>
                <w:tab w:val="left" w:pos="7980"/>
              </w:tabs>
              <w:ind w:left="-288" w:firstLine="288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A1532">
              <w:rPr>
                <w:rFonts w:ascii="Arial" w:hAnsi="Arial" w:cs="Arial"/>
                <w:b/>
                <w:sz w:val="18"/>
                <w:szCs w:val="18"/>
              </w:rPr>
              <w:t>20</w:t>
            </w:r>
            <w:r w:rsidRPr="00DA1532">
              <w:rPr>
                <w:rFonts w:ascii="Arial" w:hAnsi="Arial" w:cs="Arial"/>
                <w:b/>
                <w:sz w:val="18"/>
                <w:szCs w:val="18"/>
                <w:lang w:val="en-US"/>
              </w:rPr>
              <w:t>2</w:t>
            </w:r>
            <w:r w:rsidR="00031A66">
              <w:rPr>
                <w:rFonts w:ascii="Arial" w:hAnsi="Arial" w:cs="Arial"/>
                <w:b/>
                <w:sz w:val="18"/>
                <w:szCs w:val="18"/>
              </w:rPr>
              <w:t>5</w:t>
            </w:r>
            <w:r w:rsidRPr="00DA1532">
              <w:rPr>
                <w:rFonts w:ascii="Arial" w:hAnsi="Arial" w:cs="Arial"/>
                <w:b/>
                <w:sz w:val="18"/>
                <w:szCs w:val="18"/>
              </w:rPr>
              <w:t xml:space="preserve">г.        </w:t>
            </w:r>
          </w:p>
          <w:p w14:paraId="17B25FB2" w14:textId="77777777" w:rsidR="00DA1532" w:rsidRPr="00DA1532" w:rsidRDefault="00DA1532" w:rsidP="00DA1532">
            <w:pPr>
              <w:tabs>
                <w:tab w:val="left" w:pos="7980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DEDDB" w14:textId="77777777" w:rsidR="00DA1532" w:rsidRPr="00DA1532" w:rsidRDefault="00DA1532" w:rsidP="00DA1532">
            <w:pPr>
              <w:tabs>
                <w:tab w:val="left" w:pos="7980"/>
              </w:tabs>
              <w:ind w:left="-1908" w:firstLine="1908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A1532">
              <w:rPr>
                <w:rFonts w:ascii="Arial" w:hAnsi="Arial" w:cs="Arial"/>
                <w:b/>
                <w:sz w:val="18"/>
                <w:szCs w:val="18"/>
              </w:rPr>
              <w:t>Расчет</w:t>
            </w:r>
          </w:p>
        </w:tc>
      </w:tr>
      <w:tr w:rsidR="00DA1532" w:rsidRPr="00DA1532" w14:paraId="6ED55B27" w14:textId="77777777" w:rsidTr="0021732B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E9E81" w14:textId="77777777" w:rsidR="00DA1532" w:rsidRPr="00DA1532" w:rsidRDefault="00DA1532" w:rsidP="00DA1532">
            <w:pPr>
              <w:tabs>
                <w:tab w:val="left" w:pos="7980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A1532">
              <w:rPr>
                <w:rFonts w:ascii="Arial" w:hAnsi="Arial" w:cs="Arial"/>
                <w:b/>
                <w:sz w:val="18"/>
                <w:szCs w:val="18"/>
              </w:rPr>
              <w:t>1 00 00000 00 0000 000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3984C" w14:textId="77777777" w:rsidR="00DA1532" w:rsidRPr="00DA1532" w:rsidRDefault="00DA1532" w:rsidP="00DA1532">
            <w:pPr>
              <w:tabs>
                <w:tab w:val="left" w:pos="7980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DA1532">
              <w:rPr>
                <w:rFonts w:ascii="Arial" w:hAnsi="Arial" w:cs="Arial"/>
                <w:b/>
                <w:sz w:val="18"/>
                <w:szCs w:val="18"/>
              </w:rPr>
              <w:t>НАЛОГОВЫЕ И НЕНАЛОГОВЫЕ ДОХОДЫ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688DB" w14:textId="210726F3" w:rsidR="00DA1532" w:rsidRPr="00DA1532" w:rsidRDefault="00DB0CF8" w:rsidP="00DA1532">
            <w:pPr>
              <w:tabs>
                <w:tab w:val="left" w:pos="7980"/>
              </w:tabs>
              <w:jc w:val="center"/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</w:pPr>
            <w:r w:rsidRPr="00DB0CF8">
              <w:rPr>
                <w:lang w:eastAsia="en-US"/>
              </w:rPr>
              <w:t>5 059 676,91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D0CF3" w14:textId="1B768524" w:rsidR="00DA1532" w:rsidRPr="00DA1532" w:rsidRDefault="00DB0CF8" w:rsidP="00DA1532">
            <w:pPr>
              <w:tabs>
                <w:tab w:val="left" w:pos="7980"/>
              </w:tabs>
              <w:jc w:val="center"/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</w:pPr>
            <w:r w:rsidRPr="00DB0CF8">
              <w:rPr>
                <w:lang w:eastAsia="en-US"/>
              </w:rPr>
              <w:t>5 068 430,01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6CCDA" w14:textId="58BEA7C7" w:rsidR="00DA1532" w:rsidRPr="00DA1532" w:rsidRDefault="00DB0CF8" w:rsidP="00DA1532">
            <w:pPr>
              <w:tabs>
                <w:tab w:val="left" w:pos="7980"/>
              </w:tabs>
              <w:jc w:val="center"/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</w:pPr>
            <w:r w:rsidRPr="00DB0CF8">
              <w:rPr>
                <w:lang w:eastAsia="en-US"/>
              </w:rPr>
              <w:t>5 077 787,48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D835C" w14:textId="77777777" w:rsidR="00DA1532" w:rsidRPr="00DA1532" w:rsidRDefault="00DA1532" w:rsidP="00DA1532">
            <w:pPr>
              <w:tabs>
                <w:tab w:val="left" w:pos="7980"/>
              </w:tabs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</w:tr>
      <w:tr w:rsidR="00DA1532" w:rsidRPr="00DA1532" w14:paraId="1159EE5D" w14:textId="77777777" w:rsidTr="0021732B">
        <w:trPr>
          <w:trHeight w:val="419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6D564" w14:textId="77777777" w:rsidR="00DA1532" w:rsidRPr="00DA1532" w:rsidRDefault="00DA1532" w:rsidP="00DA1532">
            <w:pPr>
              <w:tabs>
                <w:tab w:val="left" w:pos="7980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A1532">
              <w:rPr>
                <w:rFonts w:ascii="Arial" w:hAnsi="Arial" w:cs="Arial"/>
                <w:b/>
                <w:sz w:val="18"/>
                <w:szCs w:val="18"/>
              </w:rPr>
              <w:t>1 01 00000 00 0000 000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5184C" w14:textId="77777777" w:rsidR="00DA1532" w:rsidRPr="00DA1532" w:rsidRDefault="00DA1532" w:rsidP="00DA1532">
            <w:pPr>
              <w:tabs>
                <w:tab w:val="left" w:pos="7980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DA1532">
              <w:rPr>
                <w:rFonts w:ascii="Arial" w:hAnsi="Arial" w:cs="Arial"/>
                <w:b/>
                <w:sz w:val="18"/>
                <w:szCs w:val="18"/>
              </w:rPr>
              <w:t>НАЛОГИ НА ПРИБЫЛЬ, ДОХОДЫ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1F393" w14:textId="0BF147C2" w:rsidR="00DA1532" w:rsidRPr="00DA1532" w:rsidRDefault="00DB0CF8" w:rsidP="00DA1532">
            <w:pPr>
              <w:tabs>
                <w:tab w:val="left" w:pos="7980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DB0CF8">
              <w:rPr>
                <w:lang w:eastAsia="en-US"/>
              </w:rPr>
              <w:t>131 222,72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A31AE" w14:textId="42BF2906" w:rsidR="00DA1532" w:rsidRPr="00DA1532" w:rsidRDefault="00DB0CF8" w:rsidP="00DA1532">
            <w:pPr>
              <w:tabs>
                <w:tab w:val="left" w:pos="7980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DB0CF8">
              <w:rPr>
                <w:lang w:eastAsia="en-US"/>
              </w:rPr>
              <w:t>139 975,82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0D3E6" w14:textId="697F4A99" w:rsidR="00DA1532" w:rsidRPr="00DA1532" w:rsidRDefault="00DB0CF8" w:rsidP="00DA1532">
            <w:pPr>
              <w:tabs>
                <w:tab w:val="left" w:pos="7980"/>
              </w:tabs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B0CF8">
              <w:rPr>
                <w:lang w:eastAsia="en-US"/>
              </w:rPr>
              <w:t>149 333,29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E09C8" w14:textId="77777777" w:rsidR="00DA1532" w:rsidRPr="00DA1532" w:rsidRDefault="00DA1532" w:rsidP="00DA1532">
            <w:pPr>
              <w:tabs>
                <w:tab w:val="left" w:pos="7980"/>
              </w:tabs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</w:tr>
      <w:tr w:rsidR="00DA1532" w:rsidRPr="00DA1532" w14:paraId="34C884FC" w14:textId="77777777" w:rsidTr="0021732B">
        <w:trPr>
          <w:trHeight w:val="329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A1BCF" w14:textId="77777777" w:rsidR="00DA1532" w:rsidRPr="00DA1532" w:rsidRDefault="00DA1532" w:rsidP="00DA1532">
            <w:pPr>
              <w:tabs>
                <w:tab w:val="left" w:pos="798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A1532">
              <w:rPr>
                <w:rFonts w:ascii="Arial" w:hAnsi="Arial" w:cs="Arial"/>
                <w:sz w:val="18"/>
                <w:szCs w:val="18"/>
              </w:rPr>
              <w:t>1 01 02000 01 0000 110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9AC9C" w14:textId="77777777" w:rsidR="00DA1532" w:rsidRPr="00DA1532" w:rsidRDefault="00DA1532" w:rsidP="00DA1532">
            <w:pPr>
              <w:tabs>
                <w:tab w:val="left" w:pos="7980"/>
              </w:tabs>
              <w:rPr>
                <w:rFonts w:ascii="Arial" w:hAnsi="Arial" w:cs="Arial"/>
                <w:sz w:val="18"/>
                <w:szCs w:val="18"/>
              </w:rPr>
            </w:pPr>
            <w:r w:rsidRPr="00DA1532">
              <w:rPr>
                <w:rFonts w:ascii="Arial" w:hAnsi="Arial" w:cs="Arial"/>
                <w:sz w:val="18"/>
                <w:szCs w:val="18"/>
              </w:rPr>
              <w:t>Налог на доходы физических лиц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FE9C3" w14:textId="04893C7B" w:rsidR="00DA1532" w:rsidRPr="00DA1532" w:rsidRDefault="00DB0CF8" w:rsidP="00DA1532">
            <w:pPr>
              <w:tabs>
                <w:tab w:val="left" w:pos="7980"/>
              </w:tabs>
              <w:jc w:val="center"/>
              <w:rPr>
                <w:rFonts w:ascii="Arial" w:hAnsi="Arial" w:cs="Arial"/>
              </w:rPr>
            </w:pPr>
            <w:r w:rsidRPr="00DB0CF8">
              <w:rPr>
                <w:lang w:eastAsia="en-US"/>
              </w:rPr>
              <w:t>117 732,59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7B8E0" w14:textId="0ED3F947" w:rsidR="00DA1532" w:rsidRPr="00DA1532" w:rsidRDefault="00DB0CF8" w:rsidP="00DA1532">
            <w:pPr>
              <w:tabs>
                <w:tab w:val="left" w:pos="7980"/>
              </w:tabs>
              <w:jc w:val="center"/>
              <w:rPr>
                <w:rFonts w:ascii="Arial" w:hAnsi="Arial" w:cs="Arial"/>
              </w:rPr>
            </w:pPr>
            <w:r w:rsidRPr="00DB0CF8">
              <w:rPr>
                <w:lang w:eastAsia="en-US"/>
              </w:rPr>
              <w:t>125 838,92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C5DD1" w14:textId="3FF547F7" w:rsidR="00DA1532" w:rsidRPr="00DA1532" w:rsidRDefault="00DB0CF8" w:rsidP="00DA1532">
            <w:pPr>
              <w:tabs>
                <w:tab w:val="left" w:pos="7980"/>
              </w:tabs>
              <w:jc w:val="center"/>
              <w:rPr>
                <w:rFonts w:ascii="Arial" w:hAnsi="Arial" w:cs="Arial"/>
              </w:rPr>
            </w:pPr>
            <w:r w:rsidRPr="00DB0CF8">
              <w:rPr>
                <w:lang w:eastAsia="en-US"/>
              </w:rPr>
              <w:t>134 504,98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7D8E3" w14:textId="77777777" w:rsidR="00DA1532" w:rsidRPr="00DA1532" w:rsidRDefault="00DA1532" w:rsidP="00DA1532">
            <w:pPr>
              <w:tabs>
                <w:tab w:val="left" w:pos="7980"/>
              </w:tabs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DA1532" w:rsidRPr="00DA1532" w14:paraId="2DD68ED2" w14:textId="77777777" w:rsidTr="0021732B">
        <w:trPr>
          <w:trHeight w:val="1217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28F97" w14:textId="77777777" w:rsidR="00DA1532" w:rsidRPr="00DA1532" w:rsidRDefault="00DA1532" w:rsidP="00DA153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A1532">
              <w:rPr>
                <w:rFonts w:ascii="Arial" w:hAnsi="Arial" w:cs="Arial"/>
                <w:sz w:val="18"/>
                <w:szCs w:val="18"/>
              </w:rPr>
              <w:t>1 01 02010 01 0000  110</w:t>
            </w:r>
          </w:p>
          <w:p w14:paraId="766B57BD" w14:textId="77777777" w:rsidR="00DA1532" w:rsidRPr="00DA1532" w:rsidRDefault="00DA1532" w:rsidP="00DA1532">
            <w:pPr>
              <w:tabs>
                <w:tab w:val="left" w:pos="798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1DD3B" w14:textId="77777777" w:rsidR="00DA1532" w:rsidRPr="00DA1532" w:rsidRDefault="00DA1532" w:rsidP="00DA1532">
            <w:pPr>
              <w:tabs>
                <w:tab w:val="left" w:pos="7980"/>
              </w:tabs>
              <w:rPr>
                <w:rFonts w:ascii="Arial" w:hAnsi="Arial" w:cs="Arial"/>
                <w:sz w:val="18"/>
                <w:szCs w:val="18"/>
              </w:rPr>
            </w:pPr>
            <w:r w:rsidRPr="00DA1532">
              <w:rPr>
                <w:rFonts w:ascii="Arial" w:hAnsi="Arial" w:cs="Arial"/>
                <w:sz w:val="18"/>
                <w:szCs w:val="1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0E5BE" w14:textId="698F1E3C" w:rsidR="00DA1532" w:rsidRPr="00DA1532" w:rsidRDefault="00DB0CF8" w:rsidP="00DA1532">
            <w:pPr>
              <w:tabs>
                <w:tab w:val="left" w:pos="7980"/>
              </w:tabs>
              <w:jc w:val="center"/>
              <w:rPr>
                <w:rFonts w:ascii="Arial" w:hAnsi="Arial" w:cs="Arial"/>
              </w:rPr>
            </w:pPr>
            <w:r w:rsidRPr="00DB0CF8">
              <w:rPr>
                <w:lang w:eastAsia="en-US"/>
              </w:rPr>
              <w:t>117 732,59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A848A" w14:textId="1A7F7C3D" w:rsidR="00DA1532" w:rsidRPr="00DA1532" w:rsidRDefault="00DB0CF8" w:rsidP="00DA1532">
            <w:pPr>
              <w:tabs>
                <w:tab w:val="left" w:pos="7980"/>
              </w:tabs>
              <w:jc w:val="center"/>
              <w:rPr>
                <w:rFonts w:ascii="Arial" w:hAnsi="Arial" w:cs="Arial"/>
              </w:rPr>
            </w:pPr>
            <w:r w:rsidRPr="00DB0CF8">
              <w:rPr>
                <w:lang w:eastAsia="en-US"/>
              </w:rPr>
              <w:t>125 838,92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B65CC" w14:textId="2716B158" w:rsidR="00DA1532" w:rsidRPr="00DA1532" w:rsidRDefault="00DB0CF8" w:rsidP="00DA1532">
            <w:pPr>
              <w:tabs>
                <w:tab w:val="left" w:pos="7980"/>
              </w:tabs>
              <w:jc w:val="center"/>
              <w:rPr>
                <w:rFonts w:ascii="Arial" w:hAnsi="Arial" w:cs="Arial"/>
              </w:rPr>
            </w:pPr>
            <w:r w:rsidRPr="00DB0CF8">
              <w:rPr>
                <w:lang w:eastAsia="en-US"/>
              </w:rPr>
              <w:t>134 504,98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CF769" w14:textId="39B1C9AF" w:rsidR="00DA1532" w:rsidRPr="00DA1532" w:rsidRDefault="00DA1532" w:rsidP="00DA1532">
            <w:pPr>
              <w:ind w:right="-1"/>
              <w:jc w:val="both"/>
              <w:rPr>
                <w:sz w:val="16"/>
                <w:szCs w:val="16"/>
              </w:rPr>
            </w:pPr>
            <w:r w:rsidRPr="00DA1532">
              <w:rPr>
                <w:b/>
                <w:sz w:val="16"/>
                <w:szCs w:val="16"/>
              </w:rPr>
              <w:t>Первый вариант</w:t>
            </w:r>
            <w:r w:rsidRPr="00DA1532">
              <w:rPr>
                <w:sz w:val="16"/>
                <w:szCs w:val="16"/>
              </w:rPr>
              <w:t xml:space="preserve"> – сумма налога определяется исходя из ожидаемого поступления налога в 202</w:t>
            </w:r>
            <w:r w:rsidR="00426D53">
              <w:rPr>
                <w:sz w:val="16"/>
                <w:szCs w:val="16"/>
              </w:rPr>
              <w:t>2</w:t>
            </w:r>
            <w:r w:rsidRPr="00DA1532">
              <w:rPr>
                <w:sz w:val="16"/>
                <w:szCs w:val="16"/>
              </w:rPr>
              <w:t xml:space="preserve"> году, скорректированного на темпы роста (снижения) фонда заработной платы на 202</w:t>
            </w:r>
            <w:r w:rsidR="00426D53">
              <w:rPr>
                <w:sz w:val="16"/>
                <w:szCs w:val="16"/>
              </w:rPr>
              <w:t>3</w:t>
            </w:r>
            <w:r w:rsidRPr="00DA1532">
              <w:rPr>
                <w:sz w:val="16"/>
                <w:szCs w:val="16"/>
              </w:rPr>
              <w:t xml:space="preserve"> год.</w:t>
            </w:r>
          </w:p>
          <w:p w14:paraId="02CC48BF" w14:textId="337E50F1" w:rsidR="00DA1532" w:rsidRPr="00DA1532" w:rsidRDefault="00DA1532" w:rsidP="00DA1532">
            <w:pPr>
              <w:ind w:right="-1"/>
              <w:jc w:val="both"/>
              <w:rPr>
                <w:sz w:val="16"/>
                <w:szCs w:val="16"/>
              </w:rPr>
            </w:pPr>
            <w:r w:rsidRPr="00DA1532">
              <w:rPr>
                <w:sz w:val="16"/>
                <w:szCs w:val="16"/>
              </w:rPr>
              <w:t>Ожидаемое поступление налога в 202</w:t>
            </w:r>
            <w:r w:rsidR="00426D53">
              <w:rPr>
                <w:sz w:val="16"/>
                <w:szCs w:val="16"/>
              </w:rPr>
              <w:t>2</w:t>
            </w:r>
            <w:r w:rsidRPr="00DA1532">
              <w:rPr>
                <w:sz w:val="16"/>
                <w:szCs w:val="16"/>
              </w:rPr>
              <w:t xml:space="preserve"> году рассчитывается исходя из фактических поступлений сумм налога за 6 месяцев 202</w:t>
            </w:r>
            <w:r w:rsidR="00426D53">
              <w:rPr>
                <w:sz w:val="16"/>
                <w:szCs w:val="16"/>
              </w:rPr>
              <w:t>2</w:t>
            </w:r>
            <w:r w:rsidRPr="00DA1532">
              <w:rPr>
                <w:sz w:val="16"/>
                <w:szCs w:val="16"/>
              </w:rPr>
              <w:t xml:space="preserve"> года и среднего удельного веса поступлений за соответствующие периоды 20</w:t>
            </w:r>
            <w:r w:rsidR="00426D53">
              <w:rPr>
                <w:sz w:val="16"/>
                <w:szCs w:val="16"/>
              </w:rPr>
              <w:t>19</w:t>
            </w:r>
            <w:r w:rsidRPr="00DA1532">
              <w:rPr>
                <w:sz w:val="16"/>
                <w:szCs w:val="16"/>
              </w:rPr>
              <w:t>, 20</w:t>
            </w:r>
            <w:r w:rsidR="00426D53">
              <w:rPr>
                <w:sz w:val="16"/>
                <w:szCs w:val="16"/>
              </w:rPr>
              <w:t>20</w:t>
            </w:r>
            <w:r w:rsidRPr="00DA1532">
              <w:rPr>
                <w:sz w:val="16"/>
                <w:szCs w:val="16"/>
              </w:rPr>
              <w:t xml:space="preserve"> и 202</w:t>
            </w:r>
            <w:r w:rsidR="00426D53">
              <w:rPr>
                <w:sz w:val="16"/>
                <w:szCs w:val="16"/>
              </w:rPr>
              <w:t>1</w:t>
            </w:r>
            <w:r w:rsidRPr="00DA1532">
              <w:rPr>
                <w:sz w:val="16"/>
                <w:szCs w:val="16"/>
              </w:rPr>
              <w:t xml:space="preserve"> годов в фактических годовых поступлениях. </w:t>
            </w:r>
          </w:p>
          <w:p w14:paraId="720F7371" w14:textId="1DEC4E9A" w:rsidR="00DA1532" w:rsidRPr="00DA1532" w:rsidRDefault="00DA1532" w:rsidP="00DA1532">
            <w:pPr>
              <w:ind w:right="-1"/>
              <w:rPr>
                <w:sz w:val="16"/>
                <w:szCs w:val="16"/>
              </w:rPr>
            </w:pPr>
            <w:r w:rsidRPr="00DA1532">
              <w:rPr>
                <w:b/>
                <w:sz w:val="16"/>
                <w:szCs w:val="16"/>
              </w:rPr>
              <w:t>Второй вариант</w:t>
            </w:r>
            <w:r w:rsidRPr="00DA1532">
              <w:rPr>
                <w:sz w:val="16"/>
                <w:szCs w:val="16"/>
              </w:rPr>
              <w:t xml:space="preserve"> – сумма налога определяется исходя из фонда заработной платы, планируемого комитетом по экономике и развитию Курской области на 202</w:t>
            </w:r>
            <w:r w:rsidR="00426D53">
              <w:rPr>
                <w:sz w:val="16"/>
                <w:szCs w:val="16"/>
              </w:rPr>
              <w:t>3</w:t>
            </w:r>
            <w:r w:rsidRPr="00DA1532">
              <w:rPr>
                <w:sz w:val="16"/>
                <w:szCs w:val="16"/>
              </w:rPr>
              <w:t xml:space="preserve"> год, и ставки налога в размере 13%.</w:t>
            </w:r>
          </w:p>
          <w:p w14:paraId="55CCAEC3" w14:textId="77777777" w:rsidR="00DA1532" w:rsidRPr="00DA1532" w:rsidRDefault="00DA1532" w:rsidP="00DA1532">
            <w:pPr>
              <w:ind w:right="-1"/>
              <w:rPr>
                <w:sz w:val="16"/>
                <w:szCs w:val="16"/>
              </w:rPr>
            </w:pPr>
          </w:p>
          <w:p w14:paraId="28595139" w14:textId="06F69736" w:rsidR="00DA1532" w:rsidRPr="00DA1532" w:rsidRDefault="00DA1532" w:rsidP="00DA1532">
            <w:pPr>
              <w:ind w:right="-1"/>
              <w:jc w:val="both"/>
              <w:rPr>
                <w:sz w:val="16"/>
                <w:szCs w:val="16"/>
              </w:rPr>
            </w:pPr>
            <w:r w:rsidRPr="00DA1532">
              <w:rPr>
                <w:sz w:val="16"/>
                <w:szCs w:val="16"/>
              </w:rPr>
              <w:t>Прогнозируемая сумма поступления налога на 202</w:t>
            </w:r>
            <w:r w:rsidR="00426D53">
              <w:rPr>
                <w:sz w:val="16"/>
                <w:szCs w:val="16"/>
              </w:rPr>
              <w:t>4</w:t>
            </w:r>
            <w:r w:rsidRPr="00DA1532">
              <w:rPr>
                <w:sz w:val="16"/>
                <w:szCs w:val="16"/>
              </w:rPr>
              <w:t xml:space="preserve"> - 202</w:t>
            </w:r>
            <w:r w:rsidR="00426D53">
              <w:rPr>
                <w:sz w:val="16"/>
                <w:szCs w:val="16"/>
              </w:rPr>
              <w:t>5</w:t>
            </w:r>
            <w:r w:rsidRPr="00DA1532">
              <w:rPr>
                <w:sz w:val="16"/>
                <w:szCs w:val="16"/>
              </w:rPr>
              <w:t xml:space="preserve"> годы также рассчитывается по двум вариантам и принимается средний из них.</w:t>
            </w:r>
          </w:p>
          <w:p w14:paraId="058DBE25" w14:textId="537949F4" w:rsidR="00DA1532" w:rsidRPr="00DA1532" w:rsidRDefault="00DA1532" w:rsidP="00DA1532">
            <w:pPr>
              <w:ind w:right="-1"/>
              <w:jc w:val="both"/>
              <w:rPr>
                <w:sz w:val="16"/>
                <w:szCs w:val="16"/>
              </w:rPr>
            </w:pPr>
            <w:r w:rsidRPr="00DA1532">
              <w:rPr>
                <w:b/>
                <w:sz w:val="16"/>
                <w:szCs w:val="16"/>
              </w:rPr>
              <w:t>Первый вариант</w:t>
            </w:r>
            <w:r w:rsidRPr="00DA1532">
              <w:rPr>
                <w:sz w:val="16"/>
                <w:szCs w:val="16"/>
              </w:rPr>
              <w:t xml:space="preserve"> - сумма налога на 202</w:t>
            </w:r>
            <w:r w:rsidR="00426D53">
              <w:rPr>
                <w:sz w:val="16"/>
                <w:szCs w:val="16"/>
              </w:rPr>
              <w:t>4</w:t>
            </w:r>
            <w:r w:rsidRPr="00DA1532">
              <w:rPr>
                <w:sz w:val="16"/>
                <w:szCs w:val="16"/>
              </w:rPr>
              <w:t xml:space="preserve"> - 202</w:t>
            </w:r>
            <w:r w:rsidR="00426D53">
              <w:rPr>
                <w:sz w:val="16"/>
                <w:szCs w:val="16"/>
              </w:rPr>
              <w:t>5</w:t>
            </w:r>
            <w:r w:rsidRPr="00DA1532">
              <w:rPr>
                <w:sz w:val="16"/>
                <w:szCs w:val="16"/>
              </w:rPr>
              <w:t xml:space="preserve"> годы определяется исходя из прогнозируемого поступления налога в 202</w:t>
            </w:r>
            <w:r w:rsidR="00426D53">
              <w:rPr>
                <w:sz w:val="16"/>
                <w:szCs w:val="16"/>
              </w:rPr>
              <w:t>3</w:t>
            </w:r>
            <w:r w:rsidRPr="00DA1532">
              <w:rPr>
                <w:sz w:val="16"/>
                <w:szCs w:val="16"/>
              </w:rPr>
              <w:t xml:space="preserve"> году по первому варианту, скорректированного на ежегодные темпы роста (снижения) фонда заработной платы на 202</w:t>
            </w:r>
            <w:r w:rsidR="00426D53">
              <w:rPr>
                <w:sz w:val="16"/>
                <w:szCs w:val="16"/>
              </w:rPr>
              <w:t>4</w:t>
            </w:r>
            <w:r w:rsidRPr="00DA1532">
              <w:rPr>
                <w:sz w:val="16"/>
                <w:szCs w:val="16"/>
              </w:rPr>
              <w:t xml:space="preserve"> - 202</w:t>
            </w:r>
            <w:r w:rsidR="00426D53">
              <w:rPr>
                <w:sz w:val="16"/>
                <w:szCs w:val="16"/>
              </w:rPr>
              <w:t>5</w:t>
            </w:r>
            <w:r w:rsidRPr="00DA1532">
              <w:rPr>
                <w:sz w:val="16"/>
                <w:szCs w:val="16"/>
              </w:rPr>
              <w:t xml:space="preserve">  годы.</w:t>
            </w:r>
          </w:p>
          <w:p w14:paraId="29C43B07" w14:textId="30D41F56" w:rsidR="00DA1532" w:rsidRPr="00DA1532" w:rsidRDefault="00DA1532" w:rsidP="00DA1532">
            <w:pPr>
              <w:ind w:right="-1"/>
              <w:jc w:val="both"/>
              <w:rPr>
                <w:sz w:val="16"/>
                <w:szCs w:val="16"/>
              </w:rPr>
            </w:pPr>
            <w:r w:rsidRPr="00DA1532">
              <w:rPr>
                <w:b/>
                <w:sz w:val="16"/>
                <w:szCs w:val="16"/>
              </w:rPr>
              <w:t>Второй вариант</w:t>
            </w:r>
            <w:r w:rsidRPr="00DA1532">
              <w:rPr>
                <w:sz w:val="16"/>
                <w:szCs w:val="16"/>
              </w:rPr>
              <w:t xml:space="preserve"> - </w:t>
            </w:r>
            <w:r w:rsidRPr="00DA1532">
              <w:rPr>
                <w:sz w:val="16"/>
                <w:szCs w:val="16"/>
              </w:rPr>
              <w:lastRenderedPageBreak/>
              <w:t>сумма налога на 202</w:t>
            </w:r>
            <w:r w:rsidR="00426D53">
              <w:rPr>
                <w:sz w:val="16"/>
                <w:szCs w:val="16"/>
              </w:rPr>
              <w:t>4</w:t>
            </w:r>
            <w:r w:rsidRPr="00DA1532">
              <w:rPr>
                <w:sz w:val="16"/>
                <w:szCs w:val="16"/>
              </w:rPr>
              <w:t xml:space="preserve"> - 202</w:t>
            </w:r>
            <w:r w:rsidR="00426D53">
              <w:rPr>
                <w:sz w:val="16"/>
                <w:szCs w:val="16"/>
              </w:rPr>
              <w:t>5</w:t>
            </w:r>
            <w:r w:rsidRPr="00DA1532">
              <w:rPr>
                <w:sz w:val="16"/>
                <w:szCs w:val="16"/>
              </w:rPr>
              <w:t xml:space="preserve"> годы определяется исходя из фонда заработной платы, планируемого комитетом по экономике и развитию Курской области на 202</w:t>
            </w:r>
            <w:r w:rsidR="00426D53">
              <w:rPr>
                <w:sz w:val="16"/>
                <w:szCs w:val="16"/>
              </w:rPr>
              <w:t>3</w:t>
            </w:r>
            <w:r w:rsidRPr="00DA1532">
              <w:rPr>
                <w:sz w:val="16"/>
                <w:szCs w:val="16"/>
              </w:rPr>
              <w:t xml:space="preserve"> - 202</w:t>
            </w:r>
            <w:r w:rsidR="00426D53">
              <w:rPr>
                <w:sz w:val="16"/>
                <w:szCs w:val="16"/>
              </w:rPr>
              <w:t>5</w:t>
            </w:r>
            <w:r w:rsidRPr="00DA1532">
              <w:rPr>
                <w:sz w:val="16"/>
                <w:szCs w:val="16"/>
              </w:rPr>
              <w:t xml:space="preserve">  годы, и ставки налога в размере 13%.</w:t>
            </w:r>
          </w:p>
          <w:p w14:paraId="68194E1D" w14:textId="77777777" w:rsidR="00DA1532" w:rsidRPr="00DA1532" w:rsidRDefault="00DA1532" w:rsidP="00DA1532">
            <w:pPr>
              <w:ind w:right="-1"/>
              <w:rPr>
                <w:rFonts w:ascii="Arial" w:eastAsia="Times New Roman" w:hAnsi="Arial" w:cs="Arial"/>
                <w:snapToGrid w:val="0"/>
                <w:color w:val="000000"/>
                <w:sz w:val="10"/>
                <w:szCs w:val="10"/>
              </w:rPr>
            </w:pPr>
          </w:p>
        </w:tc>
      </w:tr>
      <w:tr w:rsidR="00DA1532" w:rsidRPr="00DA1532" w14:paraId="00CE9C71" w14:textId="77777777" w:rsidTr="0021732B">
        <w:trPr>
          <w:trHeight w:val="1217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1D16D" w14:textId="77777777" w:rsidR="00DA1532" w:rsidRPr="00DA1532" w:rsidRDefault="00DA1532" w:rsidP="00DA153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A1532">
              <w:rPr>
                <w:rFonts w:ascii="Arial" w:hAnsi="Arial" w:cs="Arial"/>
                <w:sz w:val="18"/>
                <w:szCs w:val="18"/>
              </w:rPr>
              <w:lastRenderedPageBreak/>
              <w:t>1 01 02020 01 0000  110</w:t>
            </w:r>
          </w:p>
          <w:p w14:paraId="613C12D8" w14:textId="77777777" w:rsidR="00DA1532" w:rsidRPr="00DA1532" w:rsidRDefault="00DA1532" w:rsidP="00DA153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BD6E9" w14:textId="77777777" w:rsidR="00DA1532" w:rsidRPr="00DA1532" w:rsidRDefault="00DA1532" w:rsidP="00DA1532">
            <w:pPr>
              <w:tabs>
                <w:tab w:val="left" w:pos="7980"/>
              </w:tabs>
              <w:rPr>
                <w:rFonts w:ascii="Arial" w:hAnsi="Arial" w:cs="Arial"/>
                <w:sz w:val="18"/>
                <w:szCs w:val="18"/>
              </w:rPr>
            </w:pPr>
            <w:r w:rsidRPr="00DA1532">
              <w:rPr>
                <w:rFonts w:ascii="Arial" w:hAnsi="Arial" w:cs="Arial"/>
                <w:color w:val="000000"/>
                <w:sz w:val="18"/>
                <w:szCs w:val="18"/>
              </w:rPr>
              <w:t xml:space="preserve">Налог на доходы физических лиц </w:t>
            </w:r>
            <w:r w:rsidRPr="00DA1532">
              <w:rPr>
                <w:rFonts w:ascii="Arial" w:hAnsi="Arial" w:cs="Arial"/>
                <w:sz w:val="18"/>
                <w:szCs w:val="18"/>
              </w:rPr>
              <w:t xml:space="preserve">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</w:t>
            </w:r>
            <w:hyperlink r:id="rId5" w:history="1">
              <w:r w:rsidRPr="00DA1532">
                <w:rPr>
                  <w:rFonts w:ascii="Arial" w:hAnsi="Arial" w:cs="Arial"/>
                  <w:sz w:val="18"/>
                  <w:szCs w:val="18"/>
                </w:rPr>
                <w:t>статьей 227</w:t>
              </w:r>
            </w:hyperlink>
            <w:r w:rsidRPr="00DA1532">
              <w:rPr>
                <w:rFonts w:ascii="Arial" w:hAnsi="Arial" w:cs="Arial"/>
                <w:sz w:val="18"/>
                <w:szCs w:val="18"/>
              </w:rPr>
              <w:t xml:space="preserve"> Налогового кодекса Российской Федерации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09ECE" w14:textId="3DCAD662" w:rsidR="00DA1532" w:rsidRPr="00DA1532" w:rsidRDefault="00DB0CF8" w:rsidP="00DA1532">
            <w:pPr>
              <w:tabs>
                <w:tab w:val="left" w:pos="798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B0CF8">
              <w:rPr>
                <w:lang w:eastAsia="en-US"/>
              </w:rPr>
              <w:t>7 758,46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92FD6" w14:textId="6B80AB50" w:rsidR="00DA1532" w:rsidRPr="00DA1532" w:rsidRDefault="00DB0CF8" w:rsidP="00DA1532">
            <w:pPr>
              <w:tabs>
                <w:tab w:val="left" w:pos="798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B0CF8">
              <w:rPr>
                <w:lang w:eastAsia="en-US"/>
              </w:rPr>
              <w:t>8 293,79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CE6E8" w14:textId="482C9537" w:rsidR="00DA1532" w:rsidRPr="00DA1532" w:rsidRDefault="00DB0CF8" w:rsidP="00DA1532">
            <w:pPr>
              <w:tabs>
                <w:tab w:val="left" w:pos="798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B0CF8">
              <w:rPr>
                <w:lang w:eastAsia="en-US"/>
              </w:rPr>
              <w:t>8 866,07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CBB69" w14:textId="21B3D8CC" w:rsidR="00DA1532" w:rsidRPr="00254C3C" w:rsidRDefault="00254C3C" w:rsidP="00DA1532">
            <w:pPr>
              <w:ind w:right="-1"/>
              <w:jc w:val="both"/>
              <w:rPr>
                <w:color w:val="000000"/>
                <w:sz w:val="16"/>
                <w:szCs w:val="16"/>
              </w:rPr>
            </w:pPr>
            <w:r w:rsidRPr="00254C3C">
              <w:rPr>
                <w:sz w:val="16"/>
                <w:szCs w:val="16"/>
                <w:lang w:eastAsia="en-US"/>
              </w:rPr>
              <w:t xml:space="preserve">Ожидаемое поступление в 2022 году </w:t>
            </w:r>
            <w:r w:rsidRPr="00DA1532">
              <w:rPr>
                <w:color w:val="000000"/>
                <w:sz w:val="16"/>
                <w:szCs w:val="16"/>
              </w:rPr>
              <w:t>рассчитывается исходя</w:t>
            </w:r>
            <w:r>
              <w:rPr>
                <w:color w:val="000000"/>
                <w:sz w:val="16"/>
                <w:szCs w:val="16"/>
              </w:rPr>
              <w:t xml:space="preserve"> из средней </w:t>
            </w:r>
            <w:r w:rsidRPr="00254C3C">
              <w:rPr>
                <w:sz w:val="16"/>
                <w:szCs w:val="16"/>
                <w:lang w:eastAsia="en-US"/>
              </w:rPr>
              <w:t xml:space="preserve"> фактич.</w:t>
            </w:r>
            <w:r>
              <w:rPr>
                <w:sz w:val="16"/>
                <w:szCs w:val="16"/>
                <w:lang w:eastAsia="en-US"/>
              </w:rPr>
              <w:t xml:space="preserve"> </w:t>
            </w:r>
            <w:r w:rsidRPr="00254C3C">
              <w:rPr>
                <w:sz w:val="16"/>
                <w:szCs w:val="16"/>
                <w:lang w:eastAsia="en-US"/>
              </w:rPr>
              <w:t>Поступлени</w:t>
            </w:r>
            <w:r>
              <w:rPr>
                <w:sz w:val="16"/>
                <w:szCs w:val="16"/>
                <w:lang w:eastAsia="en-US"/>
              </w:rPr>
              <w:t>я в</w:t>
            </w:r>
            <w:r w:rsidRPr="00254C3C">
              <w:rPr>
                <w:sz w:val="16"/>
                <w:szCs w:val="16"/>
                <w:lang w:eastAsia="en-US"/>
              </w:rPr>
              <w:t xml:space="preserve">  2020 году </w:t>
            </w:r>
            <w:r>
              <w:rPr>
                <w:sz w:val="16"/>
                <w:szCs w:val="16"/>
                <w:lang w:eastAsia="en-US"/>
              </w:rPr>
              <w:t>к</w:t>
            </w:r>
            <w:r w:rsidRPr="00254C3C">
              <w:rPr>
                <w:sz w:val="16"/>
                <w:szCs w:val="16"/>
                <w:lang w:eastAsia="en-US"/>
              </w:rPr>
              <w:t xml:space="preserve"> фактич.</w:t>
            </w:r>
            <w:r>
              <w:rPr>
                <w:sz w:val="16"/>
                <w:szCs w:val="16"/>
                <w:lang w:eastAsia="en-US"/>
              </w:rPr>
              <w:t xml:space="preserve"> </w:t>
            </w:r>
            <w:r w:rsidRPr="00254C3C">
              <w:rPr>
                <w:sz w:val="16"/>
                <w:szCs w:val="16"/>
                <w:lang w:eastAsia="en-US"/>
              </w:rPr>
              <w:t>поступлени</w:t>
            </w:r>
            <w:r>
              <w:rPr>
                <w:sz w:val="16"/>
                <w:szCs w:val="16"/>
                <w:lang w:eastAsia="en-US"/>
              </w:rPr>
              <w:t>ю</w:t>
            </w:r>
            <w:r w:rsidRPr="00254C3C">
              <w:rPr>
                <w:sz w:val="16"/>
                <w:szCs w:val="16"/>
                <w:lang w:eastAsia="en-US"/>
              </w:rPr>
              <w:t xml:space="preserve"> в 2021 году</w:t>
            </w:r>
            <w:r>
              <w:rPr>
                <w:sz w:val="16"/>
                <w:szCs w:val="16"/>
                <w:lang w:eastAsia="en-US"/>
              </w:rPr>
              <w:t>.</w:t>
            </w:r>
          </w:p>
        </w:tc>
      </w:tr>
      <w:tr w:rsidR="00DA1532" w:rsidRPr="00DA1532" w14:paraId="012C9241" w14:textId="77777777" w:rsidTr="0021732B">
        <w:trPr>
          <w:trHeight w:val="1217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440BE" w14:textId="77777777" w:rsidR="00DA1532" w:rsidRPr="00DA1532" w:rsidRDefault="00DA1532" w:rsidP="00DA153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A1532">
              <w:rPr>
                <w:color w:val="000000"/>
              </w:rPr>
              <w:t>1 01 02030 01 0000 110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47A83" w14:textId="77777777" w:rsidR="00DA1532" w:rsidRPr="00DA1532" w:rsidRDefault="00DA1532" w:rsidP="00DA1532">
            <w:pPr>
              <w:tabs>
                <w:tab w:val="left" w:pos="7980"/>
              </w:tabs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A1532">
              <w:rPr>
                <w:snapToGrid w:val="0"/>
                <w:color w:val="000000"/>
              </w:rPr>
              <w:t>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CCF7E" w14:textId="66842D3B" w:rsidR="00DA1532" w:rsidRPr="00DA1532" w:rsidRDefault="008965CC" w:rsidP="00DA1532">
            <w:pPr>
              <w:tabs>
                <w:tab w:val="left" w:pos="798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55400">
              <w:t>4 116,60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0D31D" w14:textId="550A59E1" w:rsidR="00DA1532" w:rsidRPr="00DA1532" w:rsidRDefault="008965CC" w:rsidP="00DA1532">
            <w:pPr>
              <w:tabs>
                <w:tab w:val="left" w:pos="798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965CC">
              <w:rPr>
                <w:lang w:eastAsia="en-US"/>
              </w:rPr>
              <w:t>4 116,60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FDE2B" w14:textId="351AC56C" w:rsidR="00DA1532" w:rsidRPr="00DA1532" w:rsidRDefault="008965CC" w:rsidP="00DA1532">
            <w:pPr>
              <w:tabs>
                <w:tab w:val="left" w:pos="798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965CC">
              <w:rPr>
                <w:lang w:eastAsia="en-US"/>
              </w:rPr>
              <w:t>4 116,60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B0145" w14:textId="4FF594F7" w:rsidR="00DA1532" w:rsidRPr="00DA1532" w:rsidRDefault="00DA1532" w:rsidP="00DA1532">
            <w:pPr>
              <w:widowControl w:val="0"/>
              <w:autoSpaceDE w:val="0"/>
              <w:autoSpaceDN w:val="0"/>
              <w:adjustRightInd w:val="0"/>
              <w:ind w:right="-1"/>
              <w:rPr>
                <w:color w:val="000000"/>
                <w:sz w:val="16"/>
                <w:szCs w:val="16"/>
              </w:rPr>
            </w:pPr>
            <w:r w:rsidRPr="00DA1532">
              <w:rPr>
                <w:rFonts w:cs="Arial"/>
              </w:rPr>
              <w:t>Ожидаемое поступление в 202</w:t>
            </w:r>
            <w:r w:rsidR="008965CC">
              <w:rPr>
                <w:rFonts w:cs="Arial"/>
              </w:rPr>
              <w:t>2</w:t>
            </w:r>
            <w:r w:rsidRPr="00DA1532">
              <w:rPr>
                <w:rFonts w:cs="Arial"/>
              </w:rPr>
              <w:t>г = фактич.поступление в 202</w:t>
            </w:r>
            <w:r w:rsidR="008965CC">
              <w:rPr>
                <w:rFonts w:cs="Arial"/>
              </w:rPr>
              <w:t>1</w:t>
            </w:r>
            <w:r w:rsidRPr="00DA1532">
              <w:rPr>
                <w:rFonts w:cs="Arial"/>
              </w:rPr>
              <w:t>г</w:t>
            </w:r>
          </w:p>
        </w:tc>
      </w:tr>
      <w:tr w:rsidR="00DB0CF8" w:rsidRPr="00DA1532" w14:paraId="157BF536" w14:textId="77777777" w:rsidTr="0021732B">
        <w:trPr>
          <w:trHeight w:val="1217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6E1A0" w14:textId="4EE34031" w:rsidR="00DB0CF8" w:rsidRPr="00DA1532" w:rsidRDefault="00DB0CF8" w:rsidP="00DA1532">
            <w:pPr>
              <w:jc w:val="center"/>
              <w:rPr>
                <w:color w:val="000000"/>
              </w:rPr>
            </w:pPr>
            <w:r w:rsidRPr="00DB0CF8">
              <w:rPr>
                <w:color w:val="000000"/>
                <w:lang w:eastAsia="en-US"/>
              </w:rPr>
              <w:t>1 01 02080 01 0000 110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A8CC4" w14:textId="18F5A404" w:rsidR="00DB0CF8" w:rsidRPr="00DA1532" w:rsidRDefault="00DB0CF8" w:rsidP="00DA1532">
            <w:pPr>
              <w:tabs>
                <w:tab w:val="left" w:pos="7980"/>
              </w:tabs>
              <w:rPr>
                <w:snapToGrid w:val="0"/>
                <w:color w:val="000000"/>
              </w:rPr>
            </w:pPr>
            <w:r w:rsidRPr="00DB0CF8">
              <w:rPr>
                <w:snapToGrid w:val="0"/>
                <w:color w:val="000000"/>
                <w:lang w:eastAsia="en-US"/>
              </w:rPr>
              <w:t>Налог на доходы физических лиц в части суммы налога, превышающей 650 000 рублей, относящейся к части налоговой базы, превышающей 5 000 000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72CA4" w14:textId="568AA864" w:rsidR="00DB0CF8" w:rsidRPr="00D55400" w:rsidRDefault="00DB0CF8" w:rsidP="00DA1532">
            <w:pPr>
              <w:tabs>
                <w:tab w:val="left" w:pos="7980"/>
              </w:tabs>
              <w:jc w:val="center"/>
            </w:pPr>
            <w:r w:rsidRPr="00DB0CF8">
              <w:rPr>
                <w:lang w:eastAsia="en-US"/>
              </w:rPr>
              <w:t>1 615,07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89015" w14:textId="14F64BD7" w:rsidR="00DB0CF8" w:rsidRPr="008965CC" w:rsidRDefault="00DB0CF8" w:rsidP="00DA1532">
            <w:pPr>
              <w:tabs>
                <w:tab w:val="left" w:pos="7980"/>
              </w:tabs>
              <w:jc w:val="center"/>
              <w:rPr>
                <w:lang w:eastAsia="en-US"/>
              </w:rPr>
            </w:pPr>
            <w:r w:rsidRPr="00DB0CF8">
              <w:rPr>
                <w:lang w:eastAsia="en-US"/>
              </w:rPr>
              <w:t>1 726,51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C3CE3" w14:textId="300D8BF2" w:rsidR="00DB0CF8" w:rsidRPr="008965CC" w:rsidRDefault="00DB0CF8" w:rsidP="00DA1532">
            <w:pPr>
              <w:tabs>
                <w:tab w:val="left" w:pos="7980"/>
              </w:tabs>
              <w:jc w:val="center"/>
              <w:rPr>
                <w:lang w:eastAsia="en-US"/>
              </w:rPr>
            </w:pPr>
            <w:r w:rsidRPr="00DB0CF8">
              <w:rPr>
                <w:lang w:eastAsia="en-US"/>
              </w:rPr>
              <w:t>1 845,64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D6A75" w14:textId="71C0619F" w:rsidR="00DB0CF8" w:rsidRPr="00DA1532" w:rsidRDefault="00DB0CF8" w:rsidP="00DB0CF8">
            <w:pPr>
              <w:widowControl w:val="0"/>
              <w:autoSpaceDE w:val="0"/>
              <w:autoSpaceDN w:val="0"/>
              <w:adjustRightInd w:val="0"/>
              <w:ind w:right="-1"/>
              <w:rPr>
                <w:color w:val="000000"/>
                <w:sz w:val="16"/>
                <w:szCs w:val="16"/>
              </w:rPr>
            </w:pPr>
            <w:r w:rsidRPr="00DA1532">
              <w:rPr>
                <w:color w:val="000000"/>
                <w:sz w:val="16"/>
                <w:szCs w:val="16"/>
              </w:rPr>
              <w:t>Ожидаемое поступление налога в 202</w:t>
            </w:r>
            <w:r w:rsidR="00254C3C">
              <w:rPr>
                <w:color w:val="000000"/>
                <w:sz w:val="16"/>
                <w:szCs w:val="16"/>
              </w:rPr>
              <w:t xml:space="preserve">2 </w:t>
            </w:r>
            <w:r w:rsidRPr="00DA1532">
              <w:rPr>
                <w:color w:val="000000"/>
                <w:sz w:val="16"/>
                <w:szCs w:val="16"/>
              </w:rPr>
              <w:t>году   скорректированного на темпы роста (снижения) фонда заработной платы в 202</w:t>
            </w:r>
            <w:r w:rsidR="00254C3C">
              <w:rPr>
                <w:color w:val="000000"/>
                <w:sz w:val="16"/>
                <w:szCs w:val="16"/>
              </w:rPr>
              <w:t>3</w:t>
            </w:r>
            <w:r w:rsidRPr="00DA1532">
              <w:rPr>
                <w:color w:val="000000"/>
                <w:sz w:val="16"/>
                <w:szCs w:val="16"/>
              </w:rPr>
              <w:t xml:space="preserve"> году</w:t>
            </w:r>
            <w:r w:rsidR="00254C3C">
              <w:rPr>
                <w:color w:val="000000"/>
                <w:sz w:val="16"/>
                <w:szCs w:val="16"/>
              </w:rPr>
              <w:t>,</w:t>
            </w:r>
            <w:r w:rsidR="00254C3C" w:rsidRPr="00DA1532">
              <w:rPr>
                <w:color w:val="000000"/>
                <w:sz w:val="16"/>
                <w:szCs w:val="16"/>
              </w:rPr>
              <w:t xml:space="preserve"> 202</w:t>
            </w:r>
            <w:r w:rsidR="00254C3C">
              <w:rPr>
                <w:color w:val="000000"/>
                <w:sz w:val="16"/>
                <w:szCs w:val="16"/>
              </w:rPr>
              <w:t>4</w:t>
            </w:r>
            <w:r w:rsidR="00254C3C" w:rsidRPr="00DA1532">
              <w:rPr>
                <w:color w:val="000000"/>
                <w:sz w:val="16"/>
                <w:szCs w:val="16"/>
              </w:rPr>
              <w:t xml:space="preserve"> году</w:t>
            </w:r>
            <w:r w:rsidR="00254C3C">
              <w:rPr>
                <w:color w:val="000000"/>
                <w:sz w:val="16"/>
                <w:szCs w:val="16"/>
              </w:rPr>
              <w:t>,</w:t>
            </w:r>
            <w:r w:rsidR="00254C3C" w:rsidRPr="00DA1532">
              <w:rPr>
                <w:color w:val="000000"/>
                <w:sz w:val="16"/>
                <w:szCs w:val="16"/>
              </w:rPr>
              <w:t xml:space="preserve"> 202</w:t>
            </w:r>
            <w:r w:rsidR="00254C3C">
              <w:rPr>
                <w:color w:val="000000"/>
                <w:sz w:val="16"/>
                <w:szCs w:val="16"/>
              </w:rPr>
              <w:t>5</w:t>
            </w:r>
            <w:r w:rsidR="00254C3C" w:rsidRPr="00DA1532">
              <w:rPr>
                <w:color w:val="000000"/>
                <w:sz w:val="16"/>
                <w:szCs w:val="16"/>
              </w:rPr>
              <w:t xml:space="preserve"> году</w:t>
            </w:r>
            <w:r w:rsidR="00254C3C">
              <w:rPr>
                <w:color w:val="000000"/>
                <w:sz w:val="16"/>
                <w:szCs w:val="16"/>
              </w:rPr>
              <w:t>.</w:t>
            </w:r>
          </w:p>
          <w:p w14:paraId="7588A056" w14:textId="77777777" w:rsidR="00DB0CF8" w:rsidRPr="00DA1532" w:rsidRDefault="00DB0CF8" w:rsidP="00DA1532">
            <w:pPr>
              <w:widowControl w:val="0"/>
              <w:autoSpaceDE w:val="0"/>
              <w:autoSpaceDN w:val="0"/>
              <w:adjustRightInd w:val="0"/>
              <w:ind w:right="-1"/>
              <w:rPr>
                <w:rFonts w:cs="Arial"/>
              </w:rPr>
            </w:pPr>
          </w:p>
        </w:tc>
      </w:tr>
      <w:tr w:rsidR="00DA1532" w:rsidRPr="00DA1532" w14:paraId="0089AECF" w14:textId="77777777" w:rsidTr="0021732B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38774" w14:textId="77777777" w:rsidR="00DA1532" w:rsidRPr="00DA1532" w:rsidRDefault="00DA1532" w:rsidP="00DA1532">
            <w:pPr>
              <w:tabs>
                <w:tab w:val="left" w:pos="7980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A1532">
              <w:rPr>
                <w:rFonts w:ascii="Arial" w:hAnsi="Arial" w:cs="Arial"/>
                <w:b/>
                <w:sz w:val="18"/>
                <w:szCs w:val="18"/>
              </w:rPr>
              <w:t>1 06 00000 00 0000 000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03DB1" w14:textId="77777777" w:rsidR="00DA1532" w:rsidRPr="00DA1532" w:rsidRDefault="00DA1532" w:rsidP="00DA1532">
            <w:pPr>
              <w:tabs>
                <w:tab w:val="left" w:pos="7980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DA1532">
              <w:rPr>
                <w:rFonts w:ascii="Arial" w:hAnsi="Arial" w:cs="Arial"/>
                <w:b/>
                <w:sz w:val="18"/>
                <w:szCs w:val="18"/>
              </w:rPr>
              <w:t>НАЛОГИ НА ИМУЩЕСТВО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B7865" w14:textId="3D105038" w:rsidR="00DA1532" w:rsidRPr="00DA1532" w:rsidRDefault="008965CC" w:rsidP="00DA1532">
            <w:pPr>
              <w:tabs>
                <w:tab w:val="left" w:pos="7980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965CC">
              <w:rPr>
                <w:b/>
                <w:lang w:eastAsia="en-US"/>
              </w:rPr>
              <w:t>2 291 303,19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688A7" w14:textId="399C506B" w:rsidR="00DA1532" w:rsidRPr="00DA1532" w:rsidRDefault="008965CC" w:rsidP="00DA1532">
            <w:pPr>
              <w:tabs>
                <w:tab w:val="left" w:pos="7980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965CC">
              <w:rPr>
                <w:b/>
                <w:lang w:eastAsia="en-US"/>
              </w:rPr>
              <w:t>2 291 303,19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55B9E" w14:textId="0F5F146A" w:rsidR="00DA1532" w:rsidRPr="00DA1532" w:rsidRDefault="008965CC" w:rsidP="00DA1532">
            <w:pPr>
              <w:tabs>
                <w:tab w:val="left" w:pos="7980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965CC">
              <w:rPr>
                <w:b/>
                <w:lang w:eastAsia="en-US"/>
              </w:rPr>
              <w:t>2 291 303,19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87412" w14:textId="77777777" w:rsidR="00DA1532" w:rsidRPr="00DA1532" w:rsidRDefault="00DA1532" w:rsidP="00DA1532">
            <w:pPr>
              <w:tabs>
                <w:tab w:val="left" w:pos="7980"/>
              </w:tabs>
              <w:jc w:val="center"/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DA1532" w:rsidRPr="00DA1532" w14:paraId="6A011C82" w14:textId="77777777" w:rsidTr="0021732B">
        <w:trPr>
          <w:trHeight w:val="26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3EDA0" w14:textId="77777777" w:rsidR="00DA1532" w:rsidRPr="00DA1532" w:rsidRDefault="00DA1532" w:rsidP="00DA1532">
            <w:pPr>
              <w:tabs>
                <w:tab w:val="left" w:pos="798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A1532">
              <w:rPr>
                <w:rFonts w:ascii="Arial" w:hAnsi="Arial" w:cs="Arial"/>
                <w:sz w:val="18"/>
                <w:szCs w:val="18"/>
              </w:rPr>
              <w:lastRenderedPageBreak/>
              <w:t>1 06 01000 00 0000 110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FF654" w14:textId="77777777" w:rsidR="00DA1532" w:rsidRPr="00DA1532" w:rsidRDefault="00DA1532" w:rsidP="00DA1532">
            <w:pPr>
              <w:tabs>
                <w:tab w:val="left" w:pos="7980"/>
              </w:tabs>
              <w:rPr>
                <w:rFonts w:ascii="Arial" w:hAnsi="Arial" w:cs="Arial"/>
                <w:sz w:val="18"/>
                <w:szCs w:val="18"/>
              </w:rPr>
            </w:pPr>
            <w:r w:rsidRPr="00DA1532">
              <w:rPr>
                <w:rFonts w:ascii="Arial" w:hAnsi="Arial" w:cs="Arial"/>
                <w:sz w:val="18"/>
                <w:szCs w:val="18"/>
              </w:rPr>
              <w:t>Налог на имущество физических лиц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9ECB4" w14:textId="7FF5E767" w:rsidR="00DA1532" w:rsidRPr="00DA1532" w:rsidRDefault="008965CC" w:rsidP="00DA1532">
            <w:pPr>
              <w:tabs>
                <w:tab w:val="left" w:pos="7980"/>
              </w:tabs>
              <w:rPr>
                <w:rFonts w:ascii="Arial" w:hAnsi="Arial" w:cs="Arial"/>
                <w:sz w:val="18"/>
                <w:szCs w:val="18"/>
              </w:rPr>
            </w:pPr>
            <w:r w:rsidRPr="008965CC">
              <w:rPr>
                <w:lang w:eastAsia="en-US"/>
              </w:rPr>
              <w:t>166 492,32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A765B" w14:textId="074E9195" w:rsidR="00DA1532" w:rsidRPr="00DA1532" w:rsidRDefault="008965CC" w:rsidP="00DA1532">
            <w:pPr>
              <w:tabs>
                <w:tab w:val="left" w:pos="798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965CC">
              <w:rPr>
                <w:lang w:eastAsia="en-US"/>
              </w:rPr>
              <w:t>166 492,32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B470A" w14:textId="165113BC" w:rsidR="00DA1532" w:rsidRPr="00DA1532" w:rsidRDefault="008965CC" w:rsidP="00DA1532">
            <w:pPr>
              <w:tabs>
                <w:tab w:val="left" w:pos="798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965CC">
              <w:rPr>
                <w:lang w:eastAsia="en-US"/>
              </w:rPr>
              <w:t>166 492,32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13D7F" w14:textId="77777777" w:rsidR="00DA1532" w:rsidRPr="00DA1532" w:rsidRDefault="00DA1532" w:rsidP="00DA1532">
            <w:pPr>
              <w:tabs>
                <w:tab w:val="left" w:pos="7980"/>
              </w:tabs>
              <w:jc w:val="center"/>
              <w:rPr>
                <w:rFonts w:ascii="Arial" w:hAnsi="Arial" w:cs="Arial"/>
                <w:b/>
                <w:sz w:val="10"/>
                <w:szCs w:val="10"/>
              </w:rPr>
            </w:pPr>
          </w:p>
        </w:tc>
      </w:tr>
      <w:tr w:rsidR="00DA1532" w:rsidRPr="00DA1532" w14:paraId="609D03A3" w14:textId="77777777" w:rsidTr="0021732B">
        <w:trPr>
          <w:trHeight w:val="4077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F8C3B" w14:textId="77777777" w:rsidR="00DA1532" w:rsidRPr="00DA1532" w:rsidRDefault="00DA1532" w:rsidP="00DA1532">
            <w:pPr>
              <w:tabs>
                <w:tab w:val="left" w:pos="798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A1532">
              <w:rPr>
                <w:rFonts w:ascii="Arial" w:hAnsi="Arial" w:cs="Arial"/>
                <w:sz w:val="18"/>
                <w:szCs w:val="18"/>
              </w:rPr>
              <w:t>1 06 01030 10 0000 110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38794" w14:textId="77777777" w:rsidR="00DA1532" w:rsidRPr="00DA1532" w:rsidRDefault="00DA1532" w:rsidP="00DA1532">
            <w:pPr>
              <w:tabs>
                <w:tab w:val="left" w:pos="7980"/>
              </w:tabs>
              <w:rPr>
                <w:rFonts w:ascii="Arial" w:hAnsi="Arial" w:cs="Arial"/>
                <w:sz w:val="18"/>
                <w:szCs w:val="18"/>
              </w:rPr>
            </w:pPr>
            <w:r w:rsidRPr="00DA1532">
              <w:rPr>
                <w:rFonts w:ascii="Arial" w:hAnsi="Arial" w:cs="Arial"/>
                <w:sz w:val="18"/>
                <w:szCs w:val="18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511EF" w14:textId="1867A49F" w:rsidR="00DA1532" w:rsidRPr="00DA1532" w:rsidRDefault="008965CC" w:rsidP="00DA1532">
            <w:pPr>
              <w:tabs>
                <w:tab w:val="left" w:pos="798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965CC">
              <w:rPr>
                <w:lang w:eastAsia="en-US"/>
              </w:rPr>
              <w:t>166 492,32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DB724" w14:textId="6DECB86A" w:rsidR="00DA1532" w:rsidRPr="00DA1532" w:rsidRDefault="008965CC" w:rsidP="00DA1532">
            <w:pPr>
              <w:tabs>
                <w:tab w:val="left" w:pos="798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965CC">
              <w:rPr>
                <w:lang w:eastAsia="en-US"/>
              </w:rPr>
              <w:t>166 492,32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7DE8E" w14:textId="17097F56" w:rsidR="00DA1532" w:rsidRPr="00DA1532" w:rsidRDefault="008965CC" w:rsidP="00DA1532">
            <w:pPr>
              <w:tabs>
                <w:tab w:val="left" w:pos="798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965CC">
              <w:rPr>
                <w:lang w:eastAsia="en-US"/>
              </w:rPr>
              <w:t>166 492,32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1EA57" w14:textId="3441FB7C" w:rsidR="00DA1532" w:rsidRPr="00DA1532" w:rsidRDefault="00DA1532" w:rsidP="00DA1532">
            <w:pPr>
              <w:shd w:val="clear" w:color="auto" w:fill="FFFFFF"/>
              <w:ind w:right="-1"/>
              <w:jc w:val="both"/>
              <w:rPr>
                <w:color w:val="000000"/>
                <w:sz w:val="16"/>
                <w:szCs w:val="16"/>
              </w:rPr>
            </w:pPr>
            <w:r w:rsidRPr="00DA1532">
              <w:rPr>
                <w:color w:val="000000"/>
                <w:sz w:val="16"/>
                <w:szCs w:val="16"/>
              </w:rPr>
              <w:t>Прогноз поступлений  налога на 202</w:t>
            </w:r>
            <w:r w:rsidR="008965CC">
              <w:rPr>
                <w:color w:val="000000"/>
                <w:sz w:val="16"/>
                <w:szCs w:val="16"/>
              </w:rPr>
              <w:t>3</w:t>
            </w:r>
            <w:r w:rsidRPr="00DA1532">
              <w:rPr>
                <w:color w:val="000000"/>
                <w:sz w:val="16"/>
                <w:szCs w:val="16"/>
              </w:rPr>
              <w:t>-202</w:t>
            </w:r>
            <w:r w:rsidR="008965CC">
              <w:rPr>
                <w:color w:val="000000"/>
                <w:sz w:val="16"/>
                <w:szCs w:val="16"/>
              </w:rPr>
              <w:t>5</w:t>
            </w:r>
            <w:r w:rsidRPr="00DA1532">
              <w:rPr>
                <w:color w:val="000000"/>
                <w:sz w:val="16"/>
                <w:szCs w:val="16"/>
              </w:rPr>
              <w:t xml:space="preserve"> годы определяется на уровне ожидаемого поступления налога в 202</w:t>
            </w:r>
            <w:r w:rsidR="008965CC">
              <w:rPr>
                <w:color w:val="000000"/>
                <w:sz w:val="16"/>
                <w:szCs w:val="16"/>
              </w:rPr>
              <w:t>2</w:t>
            </w:r>
            <w:r w:rsidRPr="00DA1532">
              <w:rPr>
                <w:color w:val="000000"/>
                <w:sz w:val="16"/>
                <w:szCs w:val="16"/>
              </w:rPr>
              <w:t xml:space="preserve"> году.</w:t>
            </w:r>
          </w:p>
          <w:p w14:paraId="0377F602" w14:textId="2A7A2357" w:rsidR="00DA1532" w:rsidRPr="00DA1532" w:rsidRDefault="00DA1532" w:rsidP="00DA1532">
            <w:pPr>
              <w:shd w:val="clear" w:color="auto" w:fill="FFFFFF"/>
              <w:tabs>
                <w:tab w:val="left" w:pos="1819"/>
              </w:tabs>
              <w:ind w:right="-1"/>
              <w:jc w:val="both"/>
              <w:rPr>
                <w:color w:val="000000"/>
                <w:sz w:val="16"/>
                <w:szCs w:val="16"/>
              </w:rPr>
            </w:pPr>
            <w:r w:rsidRPr="00DA1532">
              <w:rPr>
                <w:color w:val="000000"/>
                <w:sz w:val="16"/>
                <w:szCs w:val="16"/>
              </w:rPr>
              <w:t>Ожидаемое поступление налога в 202</w:t>
            </w:r>
            <w:r w:rsidR="008965CC">
              <w:rPr>
                <w:color w:val="000000"/>
                <w:sz w:val="16"/>
                <w:szCs w:val="16"/>
              </w:rPr>
              <w:t>2</w:t>
            </w:r>
            <w:r w:rsidRPr="00DA1532">
              <w:rPr>
                <w:color w:val="000000"/>
                <w:sz w:val="16"/>
                <w:szCs w:val="16"/>
              </w:rPr>
              <w:t xml:space="preserve"> году определяется на уровне  фактического поступления налога в 202</w:t>
            </w:r>
            <w:r w:rsidR="008965CC">
              <w:rPr>
                <w:color w:val="000000"/>
                <w:sz w:val="16"/>
                <w:szCs w:val="16"/>
              </w:rPr>
              <w:t>1</w:t>
            </w:r>
            <w:r w:rsidRPr="00DA1532">
              <w:rPr>
                <w:color w:val="000000"/>
                <w:sz w:val="16"/>
                <w:szCs w:val="16"/>
              </w:rPr>
              <w:t xml:space="preserve">  году.</w:t>
            </w:r>
          </w:p>
          <w:p w14:paraId="2C255B82" w14:textId="77777777" w:rsidR="00DA1532" w:rsidRPr="00DA1532" w:rsidRDefault="00DA1532" w:rsidP="00DA1532">
            <w:pPr>
              <w:shd w:val="clear" w:color="auto" w:fill="FFFFFF"/>
              <w:tabs>
                <w:tab w:val="left" w:pos="1819"/>
              </w:tabs>
              <w:ind w:right="-1"/>
              <w:jc w:val="both"/>
              <w:rPr>
                <w:rFonts w:ascii="Arial" w:hAnsi="Arial" w:cs="Arial"/>
                <w:color w:val="000000"/>
                <w:sz w:val="12"/>
                <w:szCs w:val="12"/>
              </w:rPr>
            </w:pPr>
            <w:r w:rsidRPr="00DA1532">
              <w:rPr>
                <w:rFonts w:ascii="Arial" w:hAnsi="Arial" w:cs="Arial"/>
                <w:color w:val="000000"/>
                <w:sz w:val="12"/>
                <w:szCs w:val="12"/>
              </w:rPr>
              <w:t>.</w:t>
            </w:r>
          </w:p>
          <w:p w14:paraId="30344738" w14:textId="77777777" w:rsidR="00DA1532" w:rsidRPr="00DA1532" w:rsidRDefault="00DA1532" w:rsidP="00DA1532">
            <w:pPr>
              <w:rPr>
                <w:rFonts w:eastAsia="Times New Roman"/>
                <w:bCs/>
                <w:color w:val="000000"/>
                <w:sz w:val="10"/>
                <w:szCs w:val="10"/>
              </w:rPr>
            </w:pPr>
          </w:p>
        </w:tc>
      </w:tr>
      <w:tr w:rsidR="00DA1532" w:rsidRPr="00DA1532" w14:paraId="235FAF78" w14:textId="77777777" w:rsidTr="0021732B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16B52" w14:textId="77777777" w:rsidR="00DA1532" w:rsidRPr="00DA1532" w:rsidRDefault="00DA1532" w:rsidP="00DA1532">
            <w:pPr>
              <w:tabs>
                <w:tab w:val="left" w:pos="7980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A1532">
              <w:rPr>
                <w:rFonts w:ascii="Arial" w:hAnsi="Arial" w:cs="Arial"/>
                <w:b/>
                <w:sz w:val="18"/>
                <w:szCs w:val="18"/>
              </w:rPr>
              <w:t>1 06 06000 00 0000 110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ED9DF" w14:textId="77777777" w:rsidR="00DA1532" w:rsidRPr="00DA1532" w:rsidRDefault="00DA1532" w:rsidP="00DA1532">
            <w:pPr>
              <w:tabs>
                <w:tab w:val="left" w:pos="7980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DA1532">
              <w:rPr>
                <w:rFonts w:ascii="Arial" w:hAnsi="Arial" w:cs="Arial"/>
                <w:b/>
                <w:sz w:val="18"/>
                <w:szCs w:val="18"/>
              </w:rPr>
              <w:t>ЗЕМЕЛЬНЫЙ НАЛОГ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8F284" w14:textId="224F4742" w:rsidR="00DA1532" w:rsidRPr="008965CC" w:rsidRDefault="008965CC" w:rsidP="00DA1532">
            <w:pPr>
              <w:tabs>
                <w:tab w:val="left" w:pos="7980"/>
              </w:tabs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965CC">
              <w:rPr>
                <w:b/>
                <w:bCs/>
                <w:lang w:eastAsia="en-US"/>
              </w:rPr>
              <w:t>2 124 810,87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C8CC1" w14:textId="19500FFF" w:rsidR="00DA1532" w:rsidRPr="008965CC" w:rsidRDefault="008965CC" w:rsidP="00DA1532">
            <w:pPr>
              <w:rPr>
                <w:b/>
                <w:bCs/>
              </w:rPr>
            </w:pPr>
            <w:r w:rsidRPr="008965CC">
              <w:rPr>
                <w:b/>
                <w:bCs/>
                <w:lang w:eastAsia="en-US"/>
              </w:rPr>
              <w:t>2 124 810,87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0BEB9" w14:textId="3B514422" w:rsidR="00DA1532" w:rsidRPr="008965CC" w:rsidRDefault="008965CC" w:rsidP="00DA1532">
            <w:pPr>
              <w:rPr>
                <w:b/>
                <w:bCs/>
              </w:rPr>
            </w:pPr>
            <w:r w:rsidRPr="008965CC">
              <w:rPr>
                <w:b/>
                <w:bCs/>
                <w:lang w:eastAsia="en-US"/>
              </w:rPr>
              <w:t>2 124 810,87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1ADA8" w14:textId="77777777" w:rsidR="00DA1532" w:rsidRPr="00DA1532" w:rsidRDefault="00DA1532" w:rsidP="00DA1532">
            <w:pPr>
              <w:shd w:val="clear" w:color="auto" w:fill="FFFFFF"/>
              <w:ind w:right="-1"/>
              <w:jc w:val="both"/>
              <w:rPr>
                <w:rFonts w:ascii="Arial" w:eastAsia="Times New Roman" w:hAnsi="Arial" w:cs="Arial"/>
                <w:sz w:val="10"/>
                <w:szCs w:val="10"/>
              </w:rPr>
            </w:pPr>
          </w:p>
        </w:tc>
      </w:tr>
      <w:tr w:rsidR="00DA1532" w:rsidRPr="00DA1532" w14:paraId="0A7CA487" w14:textId="77777777" w:rsidTr="0021732B"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B533B" w14:textId="77777777" w:rsidR="00DA1532" w:rsidRPr="00DA1532" w:rsidRDefault="00DA1532" w:rsidP="00DA1532">
            <w:pPr>
              <w:tabs>
                <w:tab w:val="left" w:pos="798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A1532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1 06 06000 00 0000 110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4C099" w14:textId="77777777" w:rsidR="00DA1532" w:rsidRPr="00DA1532" w:rsidRDefault="00DA1532" w:rsidP="00DA1532">
            <w:pPr>
              <w:tabs>
                <w:tab w:val="left" w:pos="7980"/>
              </w:tabs>
              <w:rPr>
                <w:rFonts w:ascii="Arial" w:hAnsi="Arial" w:cs="Arial"/>
                <w:sz w:val="18"/>
                <w:szCs w:val="18"/>
              </w:rPr>
            </w:pPr>
            <w:r w:rsidRPr="00DA1532">
              <w:rPr>
                <w:rFonts w:ascii="Arial" w:hAnsi="Arial" w:cs="Arial"/>
                <w:sz w:val="18"/>
                <w:szCs w:val="18"/>
              </w:rPr>
              <w:t>Земельный налог  с организаций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D6FF9" w14:textId="407D887A" w:rsidR="00DA1532" w:rsidRPr="00DA1532" w:rsidRDefault="008965CC" w:rsidP="00DA1532">
            <w:pPr>
              <w:tabs>
                <w:tab w:val="left" w:pos="798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965CC">
              <w:rPr>
                <w:lang w:eastAsia="en-US"/>
              </w:rPr>
              <w:t>1 176 957,92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D5463" w14:textId="5E34E3BE" w:rsidR="00DA1532" w:rsidRPr="00DA1532" w:rsidRDefault="008965CC" w:rsidP="00DA1532">
            <w:pPr>
              <w:tabs>
                <w:tab w:val="left" w:pos="798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965CC">
              <w:rPr>
                <w:lang w:eastAsia="en-US"/>
              </w:rPr>
              <w:t>1 176 957,92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B3066" w14:textId="7F76670B" w:rsidR="00DA1532" w:rsidRPr="00DA1532" w:rsidRDefault="008965CC" w:rsidP="00DA1532">
            <w:pPr>
              <w:tabs>
                <w:tab w:val="left" w:pos="798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965CC">
              <w:rPr>
                <w:lang w:eastAsia="en-US"/>
              </w:rPr>
              <w:t>1 176 957,92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C6D64" w14:textId="7A835533" w:rsidR="00DA1532" w:rsidRPr="00DA1532" w:rsidRDefault="00DA1532" w:rsidP="00DA1532">
            <w:pPr>
              <w:shd w:val="clear" w:color="auto" w:fill="FFFFFF"/>
              <w:ind w:right="-1"/>
              <w:jc w:val="both"/>
              <w:rPr>
                <w:color w:val="000000"/>
                <w:sz w:val="16"/>
                <w:szCs w:val="16"/>
              </w:rPr>
            </w:pPr>
            <w:r w:rsidRPr="00DA1532">
              <w:rPr>
                <w:color w:val="000000"/>
                <w:sz w:val="16"/>
                <w:szCs w:val="16"/>
              </w:rPr>
              <w:t>Прогноз поступлений земельного налога на 202</w:t>
            </w:r>
            <w:r w:rsidR="008965CC">
              <w:rPr>
                <w:color w:val="000000"/>
                <w:sz w:val="16"/>
                <w:szCs w:val="16"/>
              </w:rPr>
              <w:t>3</w:t>
            </w:r>
            <w:r w:rsidRPr="00DA1532">
              <w:rPr>
                <w:color w:val="000000"/>
                <w:sz w:val="16"/>
                <w:szCs w:val="16"/>
              </w:rPr>
              <w:t>-202</w:t>
            </w:r>
            <w:r w:rsidR="008965CC">
              <w:rPr>
                <w:color w:val="000000"/>
                <w:sz w:val="16"/>
                <w:szCs w:val="16"/>
              </w:rPr>
              <w:t>5</w:t>
            </w:r>
            <w:r w:rsidRPr="00DA1532">
              <w:rPr>
                <w:color w:val="000000"/>
                <w:sz w:val="16"/>
                <w:szCs w:val="16"/>
              </w:rPr>
              <w:t xml:space="preserve"> годы определяется на уровне ожидаемого поступления налога в 202</w:t>
            </w:r>
            <w:r w:rsidR="008965CC">
              <w:rPr>
                <w:color w:val="000000"/>
                <w:sz w:val="16"/>
                <w:szCs w:val="16"/>
              </w:rPr>
              <w:t>2</w:t>
            </w:r>
            <w:r w:rsidRPr="00DA1532">
              <w:rPr>
                <w:color w:val="000000"/>
                <w:sz w:val="16"/>
                <w:szCs w:val="16"/>
              </w:rPr>
              <w:t xml:space="preserve"> году.</w:t>
            </w:r>
          </w:p>
          <w:p w14:paraId="330D7D98" w14:textId="1E849597" w:rsidR="00DA1532" w:rsidRPr="00DA1532" w:rsidRDefault="00DA1532" w:rsidP="00DA1532">
            <w:pPr>
              <w:shd w:val="clear" w:color="auto" w:fill="FFFFFF"/>
              <w:ind w:right="-1"/>
              <w:jc w:val="both"/>
              <w:rPr>
                <w:color w:val="000000"/>
                <w:sz w:val="16"/>
                <w:szCs w:val="16"/>
              </w:rPr>
            </w:pPr>
            <w:r w:rsidRPr="00DA1532">
              <w:rPr>
                <w:color w:val="000000"/>
                <w:sz w:val="16"/>
                <w:szCs w:val="16"/>
              </w:rPr>
              <w:t>Ожидаемое поступление налога в 20</w:t>
            </w:r>
            <w:r w:rsidR="008965CC">
              <w:rPr>
                <w:color w:val="000000"/>
                <w:sz w:val="16"/>
                <w:szCs w:val="16"/>
              </w:rPr>
              <w:t>22</w:t>
            </w:r>
            <w:r w:rsidRPr="00DA1532">
              <w:rPr>
                <w:color w:val="000000"/>
                <w:sz w:val="16"/>
                <w:szCs w:val="16"/>
              </w:rPr>
              <w:t xml:space="preserve"> году рассчитывается исходя из фактического поступления налога во 2 полугодии 202</w:t>
            </w:r>
            <w:r w:rsidR="008965CC">
              <w:rPr>
                <w:color w:val="000000"/>
                <w:sz w:val="16"/>
                <w:szCs w:val="16"/>
              </w:rPr>
              <w:t>1</w:t>
            </w:r>
            <w:r w:rsidRPr="00DA1532">
              <w:rPr>
                <w:color w:val="000000"/>
                <w:sz w:val="16"/>
                <w:szCs w:val="16"/>
              </w:rPr>
              <w:t xml:space="preserve"> года и в 1 полугодии 202</w:t>
            </w:r>
            <w:r w:rsidR="008965CC">
              <w:rPr>
                <w:color w:val="000000"/>
                <w:sz w:val="16"/>
                <w:szCs w:val="16"/>
              </w:rPr>
              <w:t>2</w:t>
            </w:r>
            <w:r w:rsidRPr="00DA1532">
              <w:rPr>
                <w:color w:val="000000"/>
                <w:sz w:val="16"/>
                <w:szCs w:val="16"/>
              </w:rPr>
              <w:t xml:space="preserve"> года.</w:t>
            </w:r>
          </w:p>
          <w:p w14:paraId="2797ED70" w14:textId="77777777" w:rsidR="00DA1532" w:rsidRPr="00DA1532" w:rsidRDefault="00DA1532" w:rsidP="00DA1532">
            <w:pPr>
              <w:tabs>
                <w:tab w:val="left" w:pos="7980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DA1532" w:rsidRPr="00DA1532" w14:paraId="222B2FF8" w14:textId="77777777" w:rsidTr="0021732B">
        <w:trPr>
          <w:trHeight w:val="48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0836A" w14:textId="77777777" w:rsidR="00DA1532" w:rsidRPr="00DA1532" w:rsidRDefault="00DA1532" w:rsidP="00DA1532">
            <w:pPr>
              <w:tabs>
                <w:tab w:val="left" w:pos="798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A153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1 06 06013 10 0000 110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E786F" w14:textId="77777777" w:rsidR="00DA1532" w:rsidRPr="00DA1532" w:rsidRDefault="00DA1532" w:rsidP="00DA1532">
            <w:pPr>
              <w:tabs>
                <w:tab w:val="left" w:pos="7980"/>
              </w:tabs>
              <w:rPr>
                <w:rFonts w:ascii="Arial" w:hAnsi="Arial" w:cs="Arial"/>
                <w:sz w:val="18"/>
                <w:szCs w:val="18"/>
              </w:rPr>
            </w:pPr>
            <w:r w:rsidRPr="00DA153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Земельный налог (с физ. лиц) ,взимаемый по ставке, установленной подпунктом 1 пункта1 статьи 394 Налогового кодекса РФ, зачисляемый в бюджеты поселений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F2EFC" w14:textId="47562268" w:rsidR="00DA1532" w:rsidRPr="00DA1532" w:rsidRDefault="008965CC" w:rsidP="00DA1532">
            <w:pPr>
              <w:tabs>
                <w:tab w:val="left" w:pos="798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965CC">
              <w:rPr>
                <w:lang w:eastAsia="en-US"/>
              </w:rPr>
              <w:t>947 852,95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A72B5" w14:textId="262359A0" w:rsidR="00DA1532" w:rsidRPr="00DA1532" w:rsidRDefault="008965CC" w:rsidP="00DA1532">
            <w:pPr>
              <w:tabs>
                <w:tab w:val="left" w:pos="798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965CC">
              <w:rPr>
                <w:lang w:eastAsia="en-US"/>
              </w:rPr>
              <w:t>947 852,95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F58A8" w14:textId="5ABD1E10" w:rsidR="00DA1532" w:rsidRPr="00DA1532" w:rsidRDefault="008965CC" w:rsidP="00DA1532">
            <w:pPr>
              <w:tabs>
                <w:tab w:val="left" w:pos="798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965CC">
              <w:rPr>
                <w:lang w:eastAsia="en-US"/>
              </w:rPr>
              <w:t>947 852,95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8E2C5" w14:textId="0FDA6F03" w:rsidR="00DA1532" w:rsidRPr="00DA1532" w:rsidRDefault="00DA1532" w:rsidP="00DA1532">
            <w:pPr>
              <w:shd w:val="clear" w:color="auto" w:fill="FFFFFF"/>
              <w:ind w:right="-1"/>
              <w:jc w:val="both"/>
              <w:rPr>
                <w:color w:val="000000"/>
                <w:sz w:val="16"/>
                <w:szCs w:val="16"/>
              </w:rPr>
            </w:pPr>
            <w:r w:rsidRPr="00DA1532">
              <w:rPr>
                <w:color w:val="000000"/>
                <w:sz w:val="16"/>
                <w:szCs w:val="16"/>
              </w:rPr>
              <w:t>Ожидаемое поступление налога в 202</w:t>
            </w:r>
            <w:r w:rsidR="008965CC">
              <w:rPr>
                <w:color w:val="000000"/>
                <w:sz w:val="16"/>
                <w:szCs w:val="16"/>
              </w:rPr>
              <w:t>2</w:t>
            </w:r>
            <w:r w:rsidRPr="00DA1532">
              <w:rPr>
                <w:color w:val="000000"/>
                <w:sz w:val="16"/>
                <w:szCs w:val="16"/>
              </w:rPr>
              <w:t xml:space="preserve"> году рассчитывается исходя из фактического поступления налога во 2 полугодии 202</w:t>
            </w:r>
            <w:r w:rsidR="008965CC">
              <w:rPr>
                <w:color w:val="000000"/>
                <w:sz w:val="16"/>
                <w:szCs w:val="16"/>
              </w:rPr>
              <w:t>1</w:t>
            </w:r>
            <w:r w:rsidRPr="00DA1532">
              <w:rPr>
                <w:color w:val="000000"/>
                <w:sz w:val="16"/>
                <w:szCs w:val="16"/>
              </w:rPr>
              <w:t xml:space="preserve"> года и в 1 полугодии 202</w:t>
            </w:r>
            <w:r w:rsidR="008965CC">
              <w:rPr>
                <w:color w:val="000000"/>
                <w:sz w:val="16"/>
                <w:szCs w:val="16"/>
              </w:rPr>
              <w:t>2</w:t>
            </w:r>
            <w:r w:rsidRPr="00DA1532">
              <w:rPr>
                <w:color w:val="000000"/>
                <w:sz w:val="16"/>
                <w:szCs w:val="16"/>
              </w:rPr>
              <w:t xml:space="preserve"> года.</w:t>
            </w:r>
          </w:p>
          <w:p w14:paraId="0450932F" w14:textId="77777777" w:rsidR="00DA1532" w:rsidRPr="00DA1532" w:rsidRDefault="00DA1532" w:rsidP="00DA1532">
            <w:pPr>
              <w:tabs>
                <w:tab w:val="left" w:pos="7980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DA1532" w:rsidRPr="00DA1532" w14:paraId="1513A949" w14:textId="77777777" w:rsidTr="0021732B">
        <w:trPr>
          <w:trHeight w:val="1757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BF1EA" w14:textId="77777777" w:rsidR="00DA1532" w:rsidRPr="00DA1532" w:rsidRDefault="00DA1532" w:rsidP="00DA1532">
            <w:pPr>
              <w:autoSpaceDE w:val="0"/>
              <w:autoSpaceDN w:val="0"/>
              <w:jc w:val="center"/>
              <w:rPr>
                <w:rFonts w:ascii="Arial" w:hAnsi="Arial" w:cs="Arial"/>
                <w:snapToGrid w:val="0"/>
                <w:sz w:val="18"/>
                <w:szCs w:val="18"/>
              </w:rPr>
            </w:pPr>
            <w:r w:rsidRPr="00DA1532">
              <w:rPr>
                <w:rFonts w:ascii="Arial" w:hAnsi="Arial" w:cs="Arial"/>
                <w:snapToGrid w:val="0"/>
                <w:sz w:val="18"/>
                <w:szCs w:val="18"/>
              </w:rPr>
              <w:t>1 11 00000 00 0000 000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CA062" w14:textId="77777777" w:rsidR="00DA1532" w:rsidRPr="00DA1532" w:rsidRDefault="00DA1532" w:rsidP="00DA1532">
            <w:pPr>
              <w:shd w:val="clear" w:color="auto" w:fill="FFFFFF"/>
              <w:spacing w:before="150" w:after="150"/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</w:pPr>
            <w:r w:rsidRPr="00DA1532">
              <w:rPr>
                <w:rFonts w:ascii="Arial" w:eastAsia="Times New Roman" w:hAnsi="Arial" w:cs="Arial"/>
                <w:b/>
                <w:color w:val="000000"/>
                <w:sz w:val="16"/>
                <w:szCs w:val="16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1AB8B" w14:textId="6C0044F4" w:rsidR="00DA1532" w:rsidRPr="008965CC" w:rsidRDefault="008965CC" w:rsidP="00DA1532">
            <w:pPr>
              <w:tabs>
                <w:tab w:val="left" w:pos="7980"/>
              </w:tabs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965CC">
              <w:rPr>
                <w:b/>
                <w:bCs/>
                <w:lang w:eastAsia="en-US"/>
              </w:rPr>
              <w:t>2 637 151,00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EA21A" w14:textId="3137254E" w:rsidR="00DA1532" w:rsidRPr="008965CC" w:rsidRDefault="008965CC" w:rsidP="00DA1532">
            <w:pPr>
              <w:tabs>
                <w:tab w:val="left" w:pos="7980"/>
              </w:tabs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965CC">
              <w:rPr>
                <w:b/>
                <w:bCs/>
                <w:lang w:eastAsia="en-US"/>
              </w:rPr>
              <w:t>2 637 151,00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D9889" w14:textId="0B2B3523" w:rsidR="00DA1532" w:rsidRPr="008965CC" w:rsidRDefault="008965CC" w:rsidP="00DA1532">
            <w:pPr>
              <w:tabs>
                <w:tab w:val="left" w:pos="7980"/>
              </w:tabs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965CC">
              <w:rPr>
                <w:b/>
                <w:bCs/>
                <w:lang w:eastAsia="en-US"/>
              </w:rPr>
              <w:t>2 637 151,00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1987C" w14:textId="77777777" w:rsidR="00DA1532" w:rsidRPr="00DA1532" w:rsidRDefault="00DA1532" w:rsidP="00DA1532">
            <w:pPr>
              <w:shd w:val="clear" w:color="auto" w:fill="FFFFFF"/>
              <w:ind w:right="-1"/>
              <w:jc w:val="both"/>
              <w:rPr>
                <w:color w:val="000000"/>
                <w:sz w:val="10"/>
                <w:szCs w:val="10"/>
              </w:rPr>
            </w:pPr>
          </w:p>
        </w:tc>
      </w:tr>
      <w:tr w:rsidR="00DA1532" w:rsidRPr="00DA1532" w14:paraId="6E8E929E" w14:textId="77777777" w:rsidTr="0021732B">
        <w:trPr>
          <w:trHeight w:val="48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22000" w14:textId="77777777" w:rsidR="00DA1532" w:rsidRPr="00DA1532" w:rsidRDefault="00DA1532" w:rsidP="00DA1532">
            <w:pPr>
              <w:autoSpaceDE w:val="0"/>
              <w:autoSpaceDN w:val="0"/>
              <w:jc w:val="center"/>
              <w:rPr>
                <w:rFonts w:ascii="Arial" w:hAnsi="Arial" w:cs="Arial"/>
                <w:snapToGrid w:val="0"/>
                <w:sz w:val="18"/>
                <w:szCs w:val="18"/>
              </w:rPr>
            </w:pPr>
            <w:r w:rsidRPr="00DA1532">
              <w:rPr>
                <w:rFonts w:ascii="Arial" w:hAnsi="Arial" w:cs="Arial"/>
                <w:snapToGrid w:val="0"/>
                <w:sz w:val="18"/>
                <w:szCs w:val="18"/>
              </w:rPr>
              <w:t>1 11 05025 10 0000 120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2689C" w14:textId="77777777" w:rsidR="00DA1532" w:rsidRPr="00DA1532" w:rsidRDefault="00DA1532" w:rsidP="00DA1532">
            <w:pPr>
              <w:shd w:val="clear" w:color="auto" w:fill="FFFFFF"/>
              <w:spacing w:before="150" w:after="150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  <w:r w:rsidRPr="00DA1532">
              <w:rPr>
                <w:rFonts w:ascii="Arial" w:eastAsia="Times New Roman" w:hAnsi="Arial" w:cs="Arial"/>
                <w:color w:val="000000"/>
                <w:sz w:val="16"/>
                <w:szCs w:val="16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3DC86" w14:textId="46489192" w:rsidR="00DA1532" w:rsidRPr="00DA1532" w:rsidRDefault="008965CC" w:rsidP="00DA1532">
            <w:pPr>
              <w:tabs>
                <w:tab w:val="left" w:pos="798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965CC">
              <w:rPr>
                <w:lang w:eastAsia="en-US"/>
              </w:rPr>
              <w:t>2 637 151,00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FCED5" w14:textId="0F3856DF" w:rsidR="00DA1532" w:rsidRPr="00DA1532" w:rsidRDefault="008965CC" w:rsidP="00DA1532">
            <w:pPr>
              <w:tabs>
                <w:tab w:val="left" w:pos="798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965CC">
              <w:rPr>
                <w:lang w:eastAsia="en-US"/>
              </w:rPr>
              <w:t>2 637 151,00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E8629" w14:textId="08391725" w:rsidR="00DA1532" w:rsidRPr="00DA1532" w:rsidRDefault="008965CC" w:rsidP="00DA1532">
            <w:pPr>
              <w:tabs>
                <w:tab w:val="left" w:pos="798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965CC">
              <w:rPr>
                <w:lang w:eastAsia="en-US"/>
              </w:rPr>
              <w:t>2 637 151,00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DC95C" w14:textId="2588091F" w:rsidR="00DA1532" w:rsidRPr="00DA1532" w:rsidRDefault="00DA1532" w:rsidP="00DA1532">
            <w:pPr>
              <w:shd w:val="clear" w:color="auto" w:fill="FFFFFF"/>
              <w:ind w:right="-1" w:firstLine="117"/>
              <w:jc w:val="both"/>
              <w:rPr>
                <w:color w:val="000000"/>
                <w:sz w:val="16"/>
                <w:szCs w:val="16"/>
              </w:rPr>
            </w:pPr>
            <w:r w:rsidRPr="00DA1532">
              <w:rPr>
                <w:color w:val="000000"/>
                <w:sz w:val="16"/>
                <w:szCs w:val="16"/>
              </w:rPr>
              <w:t>Поступление арендной платы за земли на 202</w:t>
            </w:r>
            <w:r w:rsidR="008965CC">
              <w:rPr>
                <w:color w:val="000000"/>
                <w:sz w:val="16"/>
                <w:szCs w:val="16"/>
              </w:rPr>
              <w:t>3</w:t>
            </w:r>
            <w:r w:rsidRPr="00DA1532">
              <w:rPr>
                <w:color w:val="000000"/>
                <w:sz w:val="16"/>
                <w:szCs w:val="16"/>
              </w:rPr>
              <w:t>-202</w:t>
            </w:r>
            <w:r w:rsidR="008965CC">
              <w:rPr>
                <w:color w:val="000000"/>
                <w:sz w:val="16"/>
                <w:szCs w:val="16"/>
              </w:rPr>
              <w:t>5</w:t>
            </w:r>
            <w:r w:rsidRPr="00DA1532">
              <w:rPr>
                <w:color w:val="000000"/>
                <w:sz w:val="16"/>
                <w:szCs w:val="16"/>
              </w:rPr>
              <w:t xml:space="preserve"> годы прогнозируется на уровне ожидаемого поступления доходов в 202</w:t>
            </w:r>
            <w:r w:rsidR="008965CC">
              <w:rPr>
                <w:color w:val="000000"/>
                <w:sz w:val="16"/>
                <w:szCs w:val="16"/>
              </w:rPr>
              <w:t>1</w:t>
            </w:r>
            <w:r w:rsidRPr="00DA1532">
              <w:rPr>
                <w:color w:val="000000"/>
                <w:sz w:val="16"/>
                <w:szCs w:val="16"/>
              </w:rPr>
              <w:t xml:space="preserve"> году.</w:t>
            </w:r>
          </w:p>
          <w:p w14:paraId="538288A4" w14:textId="080A5A7F" w:rsidR="00DA1532" w:rsidRPr="00DA1532" w:rsidRDefault="00DA1532" w:rsidP="00DA1532">
            <w:pPr>
              <w:tabs>
                <w:tab w:val="left" w:pos="6521"/>
              </w:tabs>
              <w:autoSpaceDE w:val="0"/>
              <w:autoSpaceDN w:val="0"/>
              <w:adjustRightInd w:val="0"/>
              <w:ind w:right="-1" w:firstLine="117"/>
              <w:jc w:val="both"/>
              <w:rPr>
                <w:rFonts w:eastAsia="Times New Roman"/>
                <w:color w:val="000000"/>
                <w:sz w:val="16"/>
                <w:szCs w:val="16"/>
              </w:rPr>
            </w:pPr>
            <w:r w:rsidRPr="00DA1532">
              <w:rPr>
                <w:rFonts w:eastAsia="Times New Roman"/>
                <w:color w:val="000000"/>
                <w:sz w:val="16"/>
                <w:szCs w:val="16"/>
              </w:rPr>
              <w:t>Ожидаемое поступление в 202</w:t>
            </w:r>
            <w:r w:rsidR="008965CC">
              <w:rPr>
                <w:rFonts w:eastAsia="Times New Roman"/>
                <w:color w:val="000000"/>
                <w:sz w:val="16"/>
                <w:szCs w:val="16"/>
              </w:rPr>
              <w:t>2</w:t>
            </w:r>
            <w:r w:rsidRPr="00DA1532">
              <w:rPr>
                <w:rFonts w:eastAsia="Times New Roman"/>
                <w:color w:val="000000"/>
                <w:sz w:val="16"/>
                <w:szCs w:val="16"/>
              </w:rPr>
              <w:t xml:space="preserve"> году рассчитывается исходя из фактического поступления доходов во 2 полугодии 202</w:t>
            </w:r>
            <w:r w:rsidR="008965CC">
              <w:rPr>
                <w:rFonts w:eastAsia="Times New Roman"/>
                <w:color w:val="000000"/>
                <w:sz w:val="16"/>
                <w:szCs w:val="16"/>
              </w:rPr>
              <w:t>1</w:t>
            </w:r>
            <w:r w:rsidRPr="00DA1532">
              <w:rPr>
                <w:rFonts w:eastAsia="Times New Roman"/>
                <w:color w:val="000000"/>
                <w:sz w:val="16"/>
                <w:szCs w:val="16"/>
              </w:rPr>
              <w:t xml:space="preserve"> года и в 1 полугодии 202</w:t>
            </w:r>
            <w:r w:rsidR="008965CC">
              <w:rPr>
                <w:rFonts w:eastAsia="Times New Roman"/>
                <w:color w:val="000000"/>
                <w:sz w:val="16"/>
                <w:szCs w:val="16"/>
              </w:rPr>
              <w:t>2</w:t>
            </w:r>
            <w:r w:rsidRPr="00DA1532">
              <w:rPr>
                <w:rFonts w:eastAsia="Times New Roman"/>
                <w:color w:val="000000"/>
                <w:sz w:val="16"/>
                <w:szCs w:val="16"/>
              </w:rPr>
              <w:t xml:space="preserve"> года.</w:t>
            </w:r>
          </w:p>
          <w:p w14:paraId="51C0DA96" w14:textId="77777777" w:rsidR="00DA1532" w:rsidRPr="00DA1532" w:rsidRDefault="00DA1532" w:rsidP="00DA1532">
            <w:pPr>
              <w:shd w:val="clear" w:color="auto" w:fill="FFFFFF"/>
              <w:ind w:right="-1"/>
              <w:jc w:val="both"/>
              <w:rPr>
                <w:color w:val="000000"/>
                <w:sz w:val="10"/>
                <w:szCs w:val="10"/>
              </w:rPr>
            </w:pPr>
          </w:p>
        </w:tc>
      </w:tr>
      <w:tr w:rsidR="00DA1532" w:rsidRPr="00DA1532" w14:paraId="5C0D91F3" w14:textId="77777777" w:rsidTr="0021732B">
        <w:trPr>
          <w:trHeight w:val="48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BA757" w14:textId="77777777" w:rsidR="00DA1532" w:rsidRPr="00DA1532" w:rsidRDefault="00DA1532" w:rsidP="00DA1532">
            <w:pPr>
              <w:tabs>
                <w:tab w:val="left" w:pos="798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A1532">
              <w:rPr>
                <w:rFonts w:ascii="Arial" w:hAnsi="Arial" w:cs="Arial"/>
                <w:sz w:val="18"/>
                <w:szCs w:val="18"/>
              </w:rPr>
              <w:t>2 00 00000 00 0000 000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F9CD4" w14:textId="77777777" w:rsidR="00DA1532" w:rsidRPr="00DA1532" w:rsidRDefault="00DA1532" w:rsidP="00DA1532">
            <w:pPr>
              <w:tabs>
                <w:tab w:val="left" w:pos="7980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DA1532">
              <w:rPr>
                <w:rFonts w:ascii="Arial" w:hAnsi="Arial" w:cs="Arial"/>
                <w:b/>
                <w:sz w:val="18"/>
                <w:szCs w:val="18"/>
              </w:rPr>
              <w:t>БЕЗВОЗДМЕЗДНЫЕ ПОСТУПЛЕНИЯ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06455" w14:textId="5A6C8925" w:rsidR="00DA1532" w:rsidRPr="00DA1532" w:rsidRDefault="00DA1532" w:rsidP="00DA1532">
            <w:pPr>
              <w:tabs>
                <w:tab w:val="left" w:pos="7980"/>
              </w:tabs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A1532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  <w:r w:rsidR="00426D53">
              <w:rPr>
                <w:rFonts w:ascii="Arial" w:hAnsi="Arial" w:cs="Arial"/>
                <w:b/>
                <w:bCs/>
                <w:sz w:val="18"/>
                <w:szCs w:val="18"/>
              </w:rPr>
              <w:t> 213 261</w:t>
            </w:r>
            <w:r w:rsidRPr="00DA1532">
              <w:rPr>
                <w:rFonts w:ascii="Arial" w:hAnsi="Arial" w:cs="Arial"/>
                <w:b/>
                <w:bCs/>
                <w:sz w:val="18"/>
                <w:szCs w:val="18"/>
              </w:rPr>
              <w:t>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5D942" w14:textId="5584CAD6" w:rsidR="00DA1532" w:rsidRPr="00DA1532" w:rsidRDefault="00426D53" w:rsidP="00DA1532">
            <w:pPr>
              <w:tabs>
                <w:tab w:val="left" w:pos="7980"/>
              </w:tabs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857 792</w:t>
            </w:r>
            <w:r w:rsidR="00DA1532" w:rsidRPr="00DA1532">
              <w:rPr>
                <w:rFonts w:ascii="Arial" w:hAnsi="Arial" w:cs="Arial"/>
                <w:b/>
                <w:bCs/>
                <w:sz w:val="18"/>
                <w:szCs w:val="18"/>
              </w:rPr>
              <w:t>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CA4A7" w14:textId="6174B85F" w:rsidR="00DA1532" w:rsidRPr="00DA1532" w:rsidRDefault="00426D53" w:rsidP="00DA1532">
            <w:pPr>
              <w:tabs>
                <w:tab w:val="left" w:pos="7980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802 448</w:t>
            </w:r>
            <w:r w:rsidR="00DA1532" w:rsidRPr="00DA1532">
              <w:rPr>
                <w:rFonts w:ascii="Arial" w:hAnsi="Arial" w:cs="Arial"/>
                <w:b/>
                <w:sz w:val="18"/>
                <w:szCs w:val="18"/>
              </w:rPr>
              <w:t>,00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54ED2" w14:textId="77777777" w:rsidR="00DA1532" w:rsidRPr="00DA1532" w:rsidRDefault="00DA1532" w:rsidP="00DA1532">
            <w:pPr>
              <w:tabs>
                <w:tab w:val="left" w:pos="7980"/>
              </w:tabs>
              <w:jc w:val="center"/>
              <w:rPr>
                <w:sz w:val="14"/>
                <w:szCs w:val="14"/>
              </w:rPr>
            </w:pPr>
          </w:p>
        </w:tc>
      </w:tr>
      <w:tr w:rsidR="00DA1532" w:rsidRPr="00DA1532" w14:paraId="2D5135E0" w14:textId="77777777" w:rsidTr="0021732B">
        <w:trPr>
          <w:trHeight w:val="30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4F1F2" w14:textId="77777777" w:rsidR="00DA1532" w:rsidRPr="00DA1532" w:rsidRDefault="00DA1532" w:rsidP="00DA1532">
            <w:pPr>
              <w:tabs>
                <w:tab w:val="left" w:pos="798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A1532">
              <w:rPr>
                <w:rFonts w:ascii="Arial" w:hAnsi="Arial" w:cs="Arial"/>
                <w:sz w:val="18"/>
                <w:szCs w:val="18"/>
              </w:rPr>
              <w:lastRenderedPageBreak/>
              <w:t>2 02 0000000 0000 000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27C26" w14:textId="77777777" w:rsidR="00DA1532" w:rsidRPr="00DA1532" w:rsidRDefault="00DA1532" w:rsidP="00DA1532">
            <w:pPr>
              <w:tabs>
                <w:tab w:val="left" w:pos="7980"/>
              </w:tabs>
              <w:rPr>
                <w:rFonts w:ascii="Arial" w:hAnsi="Arial" w:cs="Arial"/>
                <w:sz w:val="18"/>
                <w:szCs w:val="18"/>
              </w:rPr>
            </w:pPr>
            <w:r w:rsidRPr="00DA1532">
              <w:rPr>
                <w:rFonts w:ascii="Arial" w:hAnsi="Arial" w:cs="Arial"/>
                <w:sz w:val="18"/>
                <w:szCs w:val="1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1903A" w14:textId="1618FF02" w:rsidR="00DA1532" w:rsidRPr="00DA1532" w:rsidRDefault="00DA1532" w:rsidP="00DA1532">
            <w:pPr>
              <w:tabs>
                <w:tab w:val="left" w:pos="798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A1532">
              <w:rPr>
                <w:rFonts w:ascii="Arial" w:hAnsi="Arial" w:cs="Arial"/>
                <w:sz w:val="18"/>
                <w:szCs w:val="18"/>
              </w:rPr>
              <w:t>1</w:t>
            </w:r>
            <w:r w:rsidR="00426D53">
              <w:rPr>
                <w:rFonts w:ascii="Arial" w:hAnsi="Arial" w:cs="Arial"/>
                <w:sz w:val="18"/>
                <w:szCs w:val="18"/>
              </w:rPr>
              <w:t> 213</w:t>
            </w:r>
            <w:r w:rsidR="009F7DB4">
              <w:rPr>
                <w:rFonts w:ascii="Arial" w:hAnsi="Arial" w:cs="Arial"/>
                <w:sz w:val="18"/>
                <w:szCs w:val="18"/>
              </w:rPr>
              <w:t> </w:t>
            </w:r>
            <w:r w:rsidR="00426D53">
              <w:rPr>
                <w:rFonts w:ascii="Arial" w:hAnsi="Arial" w:cs="Arial"/>
                <w:sz w:val="18"/>
                <w:szCs w:val="18"/>
              </w:rPr>
              <w:t>261</w:t>
            </w:r>
            <w:r w:rsidR="009F7DB4">
              <w:rPr>
                <w:rFonts w:ascii="Arial" w:hAnsi="Arial" w:cs="Arial"/>
                <w:sz w:val="18"/>
                <w:szCs w:val="18"/>
              </w:rPr>
              <w:t>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6D36B" w14:textId="35871B67" w:rsidR="00DA1532" w:rsidRPr="00DA1532" w:rsidRDefault="00426D53" w:rsidP="00DA1532">
            <w:pPr>
              <w:tabs>
                <w:tab w:val="left" w:pos="798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857 792</w:t>
            </w:r>
            <w:r w:rsidR="00DA1532" w:rsidRPr="00DA1532">
              <w:rPr>
                <w:rFonts w:ascii="Arial" w:hAnsi="Arial" w:cs="Arial"/>
                <w:sz w:val="18"/>
                <w:szCs w:val="18"/>
              </w:rPr>
              <w:t>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97B41" w14:textId="4222A2EB" w:rsidR="00DA1532" w:rsidRPr="00DA1532" w:rsidRDefault="00426D53" w:rsidP="00DA1532">
            <w:pPr>
              <w:tabs>
                <w:tab w:val="left" w:pos="798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802 448</w:t>
            </w:r>
            <w:r w:rsidR="00DA1532" w:rsidRPr="00DA1532">
              <w:rPr>
                <w:rFonts w:ascii="Arial" w:hAnsi="Arial" w:cs="Arial"/>
                <w:sz w:val="18"/>
                <w:szCs w:val="18"/>
              </w:rPr>
              <w:t>,00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A15C0" w14:textId="0769ACAA" w:rsidR="00DA1532" w:rsidRPr="00DA1532" w:rsidRDefault="00DA1532" w:rsidP="00DA1532">
            <w:pPr>
              <w:tabs>
                <w:tab w:val="left" w:pos="7980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DA1532">
              <w:rPr>
                <w:sz w:val="14"/>
                <w:szCs w:val="14"/>
              </w:rPr>
              <w:t>Предусмотрено в проекте областного бюджета на 202</w:t>
            </w:r>
            <w:r w:rsidR="00426D53">
              <w:rPr>
                <w:sz w:val="14"/>
                <w:szCs w:val="14"/>
              </w:rPr>
              <w:t>3</w:t>
            </w:r>
            <w:r w:rsidRPr="00DA1532">
              <w:rPr>
                <w:sz w:val="14"/>
                <w:szCs w:val="14"/>
              </w:rPr>
              <w:t xml:space="preserve"> год и на плановый период 202</w:t>
            </w:r>
            <w:r w:rsidR="00426D53">
              <w:rPr>
                <w:sz w:val="14"/>
                <w:szCs w:val="14"/>
              </w:rPr>
              <w:t>4</w:t>
            </w:r>
            <w:r w:rsidRPr="00DA1532">
              <w:rPr>
                <w:sz w:val="14"/>
                <w:szCs w:val="14"/>
              </w:rPr>
              <w:t xml:space="preserve"> и 202</w:t>
            </w:r>
            <w:r w:rsidR="00426D53">
              <w:rPr>
                <w:sz w:val="14"/>
                <w:szCs w:val="14"/>
              </w:rPr>
              <w:t>5</w:t>
            </w:r>
            <w:r w:rsidRPr="00DA1532">
              <w:rPr>
                <w:sz w:val="14"/>
                <w:szCs w:val="14"/>
              </w:rPr>
              <w:t xml:space="preserve"> годов.</w:t>
            </w:r>
          </w:p>
        </w:tc>
      </w:tr>
      <w:tr w:rsidR="00DA1532" w:rsidRPr="00DA1532" w14:paraId="3493CAFE" w14:textId="77777777" w:rsidTr="0021732B">
        <w:trPr>
          <w:trHeight w:val="30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CA506" w14:textId="77777777" w:rsidR="00DA1532" w:rsidRPr="00DA1532" w:rsidRDefault="00DA1532" w:rsidP="00DA1532">
            <w:pPr>
              <w:tabs>
                <w:tab w:val="left" w:pos="7980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A1532">
              <w:rPr>
                <w:rFonts w:ascii="Arial" w:hAnsi="Arial" w:cs="Arial"/>
                <w:b/>
                <w:sz w:val="18"/>
                <w:szCs w:val="18"/>
              </w:rPr>
              <w:t>2 02 01000 00 0000 150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39811" w14:textId="77777777" w:rsidR="00DA1532" w:rsidRPr="00DA1532" w:rsidRDefault="00DA1532" w:rsidP="00DA1532">
            <w:pPr>
              <w:tabs>
                <w:tab w:val="left" w:pos="7980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DA1532">
              <w:rPr>
                <w:rFonts w:ascii="Arial" w:hAnsi="Arial" w:cs="Arial"/>
                <w:b/>
                <w:sz w:val="18"/>
                <w:szCs w:val="18"/>
              </w:rPr>
              <w:t>ДОТАЦИЯ БЮДЖЕТАМ СУБЪЕКТОВ РОССИЙСКОЙ ФЕДЕРАЦИИ И МУНИЦИПАЛЬНЫХ ОБРАЗОВАНИЙ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DA98E" w14:textId="4584F947" w:rsidR="00DA1532" w:rsidRPr="00DA1532" w:rsidRDefault="00254C3C" w:rsidP="00DA1532">
            <w:pPr>
              <w:tabs>
                <w:tab w:val="left" w:pos="7980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851 135</w:t>
            </w:r>
            <w:r w:rsidRPr="00DA1532">
              <w:rPr>
                <w:rFonts w:ascii="Arial" w:hAnsi="Arial" w:cs="Arial"/>
                <w:sz w:val="18"/>
                <w:szCs w:val="18"/>
              </w:rPr>
              <w:t>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E7D49" w14:textId="63DAE909" w:rsidR="00DA1532" w:rsidRPr="00DA1532" w:rsidRDefault="00254C3C" w:rsidP="00DA1532">
            <w:pPr>
              <w:tabs>
                <w:tab w:val="left" w:pos="7980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740 487,00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9250C" w14:textId="47046AFE" w:rsidR="00DA1532" w:rsidRPr="00DA1532" w:rsidRDefault="00426D53" w:rsidP="00DA1532">
            <w:pPr>
              <w:tabs>
                <w:tab w:val="left" w:pos="7980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680 908,00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F1ACC" w14:textId="77777777" w:rsidR="00DA1532" w:rsidRPr="00DA1532" w:rsidRDefault="00DA1532" w:rsidP="00DA1532">
            <w:pPr>
              <w:tabs>
                <w:tab w:val="left" w:pos="7980"/>
              </w:tabs>
              <w:jc w:val="center"/>
              <w:rPr>
                <w:sz w:val="14"/>
                <w:szCs w:val="14"/>
              </w:rPr>
            </w:pPr>
          </w:p>
        </w:tc>
      </w:tr>
      <w:tr w:rsidR="00DA1532" w:rsidRPr="00DA1532" w14:paraId="39D951B2" w14:textId="77777777" w:rsidTr="0021732B">
        <w:trPr>
          <w:trHeight w:val="30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F45AC" w14:textId="77777777" w:rsidR="00DA1532" w:rsidRPr="00DA1532" w:rsidRDefault="00DA1532" w:rsidP="00DA153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A1532">
              <w:rPr>
                <w:rFonts w:ascii="Arial" w:hAnsi="Arial" w:cs="Arial"/>
                <w:sz w:val="18"/>
                <w:szCs w:val="18"/>
              </w:rPr>
              <w:t>2 02 0100100 0000  150</w:t>
            </w:r>
          </w:p>
          <w:p w14:paraId="24809155" w14:textId="77777777" w:rsidR="00DA1532" w:rsidRPr="00DA1532" w:rsidRDefault="00DA1532" w:rsidP="00DA1532">
            <w:pPr>
              <w:tabs>
                <w:tab w:val="left" w:pos="798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4260B" w14:textId="77777777" w:rsidR="00DA1532" w:rsidRPr="00DA1532" w:rsidRDefault="00DA1532" w:rsidP="00DA1532">
            <w:pPr>
              <w:tabs>
                <w:tab w:val="left" w:pos="7980"/>
              </w:tabs>
              <w:rPr>
                <w:rFonts w:ascii="Arial" w:hAnsi="Arial" w:cs="Arial"/>
                <w:sz w:val="18"/>
                <w:szCs w:val="18"/>
              </w:rPr>
            </w:pPr>
            <w:r w:rsidRPr="00DA1532">
              <w:rPr>
                <w:rFonts w:ascii="Arial" w:hAnsi="Arial" w:cs="Arial"/>
                <w:sz w:val="18"/>
                <w:szCs w:val="18"/>
              </w:rPr>
              <w:t>Дотации на выравнивание бюджетной обеспеченности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46EBA" w14:textId="4C72495C" w:rsidR="00DA1532" w:rsidRPr="00DA1532" w:rsidRDefault="00254C3C" w:rsidP="00DA1532">
            <w:pPr>
              <w:tabs>
                <w:tab w:val="left" w:pos="798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851 135</w:t>
            </w:r>
            <w:r w:rsidRPr="00DA1532">
              <w:rPr>
                <w:rFonts w:ascii="Arial" w:hAnsi="Arial" w:cs="Arial"/>
                <w:sz w:val="18"/>
                <w:szCs w:val="18"/>
              </w:rPr>
              <w:t>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8C3CB" w14:textId="225BDB71" w:rsidR="00DA1532" w:rsidRPr="00DA1532" w:rsidRDefault="00254C3C" w:rsidP="00DA1532">
            <w:pPr>
              <w:tabs>
                <w:tab w:val="left" w:pos="798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740 487,00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BFDB7" w14:textId="31DADF8E" w:rsidR="00DA1532" w:rsidRPr="00DA1532" w:rsidRDefault="00254C3C" w:rsidP="00DA1532">
            <w:pPr>
              <w:tabs>
                <w:tab w:val="left" w:pos="798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680 908,00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12D72" w14:textId="609C5A94" w:rsidR="00DA1532" w:rsidRPr="00DA1532" w:rsidRDefault="00DA1532" w:rsidP="00DA1532">
            <w:pPr>
              <w:tabs>
                <w:tab w:val="left" w:pos="7980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DA1532">
              <w:rPr>
                <w:sz w:val="14"/>
                <w:szCs w:val="14"/>
              </w:rPr>
              <w:t>Предусмотрено в проекте областного бюджета на 202</w:t>
            </w:r>
            <w:r w:rsidR="00426D53">
              <w:rPr>
                <w:sz w:val="14"/>
                <w:szCs w:val="14"/>
              </w:rPr>
              <w:t>3</w:t>
            </w:r>
            <w:r w:rsidRPr="00DA1532">
              <w:rPr>
                <w:sz w:val="14"/>
                <w:szCs w:val="14"/>
              </w:rPr>
              <w:t>год и на плановый период 202</w:t>
            </w:r>
            <w:r w:rsidR="00426D53">
              <w:rPr>
                <w:sz w:val="14"/>
                <w:szCs w:val="14"/>
              </w:rPr>
              <w:t>4</w:t>
            </w:r>
            <w:r w:rsidRPr="00DA1532">
              <w:rPr>
                <w:sz w:val="14"/>
                <w:szCs w:val="14"/>
              </w:rPr>
              <w:t xml:space="preserve"> и 202</w:t>
            </w:r>
            <w:r w:rsidR="00426D53">
              <w:rPr>
                <w:sz w:val="14"/>
                <w:szCs w:val="14"/>
              </w:rPr>
              <w:t xml:space="preserve">5 </w:t>
            </w:r>
            <w:r w:rsidRPr="00DA1532">
              <w:rPr>
                <w:sz w:val="14"/>
                <w:szCs w:val="14"/>
              </w:rPr>
              <w:t>годов.</w:t>
            </w:r>
          </w:p>
        </w:tc>
      </w:tr>
      <w:tr w:rsidR="00DA1532" w:rsidRPr="00DA1532" w14:paraId="0EF6C5A6" w14:textId="77777777" w:rsidTr="0021732B">
        <w:trPr>
          <w:trHeight w:val="30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0EBAC" w14:textId="77777777" w:rsidR="00DA1532" w:rsidRPr="00DA1532" w:rsidRDefault="00DA1532" w:rsidP="00DA1532">
            <w:pPr>
              <w:tabs>
                <w:tab w:val="left" w:pos="7980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A1532">
              <w:rPr>
                <w:rFonts w:ascii="Arial" w:hAnsi="Arial" w:cs="Arial"/>
                <w:b/>
                <w:sz w:val="18"/>
                <w:szCs w:val="18"/>
              </w:rPr>
              <w:t>2 02 03000 00 0000 150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E077E" w14:textId="77777777" w:rsidR="00DA1532" w:rsidRPr="00DA1532" w:rsidRDefault="00DA1532" w:rsidP="00DA1532">
            <w:pPr>
              <w:tabs>
                <w:tab w:val="left" w:pos="7980"/>
              </w:tabs>
              <w:rPr>
                <w:rFonts w:ascii="Arial" w:hAnsi="Arial" w:cs="Arial"/>
                <w:b/>
                <w:sz w:val="18"/>
                <w:szCs w:val="18"/>
              </w:rPr>
            </w:pPr>
            <w:r w:rsidRPr="00DA1532">
              <w:rPr>
                <w:rFonts w:ascii="Arial" w:hAnsi="Arial" w:cs="Arial"/>
                <w:b/>
                <w:sz w:val="18"/>
                <w:szCs w:val="18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236BB" w14:textId="25FB6CED" w:rsidR="00DA1532" w:rsidRPr="00DA1532" w:rsidRDefault="008965CC" w:rsidP="00DA1532">
            <w:pPr>
              <w:tabs>
                <w:tab w:val="left" w:pos="7980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112 126,00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A6220" w14:textId="4B30B160" w:rsidR="00DA1532" w:rsidRPr="00DA1532" w:rsidRDefault="008965CC" w:rsidP="00DA1532">
            <w:pPr>
              <w:tabs>
                <w:tab w:val="left" w:pos="7980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117 305,00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33652" w14:textId="10502EC2" w:rsidR="00DA1532" w:rsidRPr="00DA1532" w:rsidRDefault="008965CC" w:rsidP="00DA1532">
            <w:pPr>
              <w:tabs>
                <w:tab w:val="left" w:pos="7980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121 540,00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7D9AD" w14:textId="77777777" w:rsidR="00DA1532" w:rsidRPr="00DA1532" w:rsidRDefault="00DA1532" w:rsidP="00DA1532">
            <w:pPr>
              <w:tabs>
                <w:tab w:val="left" w:pos="7980"/>
              </w:tabs>
              <w:jc w:val="center"/>
              <w:rPr>
                <w:sz w:val="14"/>
                <w:szCs w:val="14"/>
              </w:rPr>
            </w:pPr>
          </w:p>
        </w:tc>
      </w:tr>
      <w:tr w:rsidR="00DA1532" w:rsidRPr="00DA1532" w14:paraId="6A54106F" w14:textId="77777777" w:rsidTr="0021732B">
        <w:trPr>
          <w:trHeight w:val="30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93843" w14:textId="77777777" w:rsidR="00DA1532" w:rsidRPr="00DA1532" w:rsidRDefault="00DA1532" w:rsidP="00DA1532">
            <w:pPr>
              <w:tabs>
                <w:tab w:val="left" w:pos="798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A1532">
              <w:rPr>
                <w:rFonts w:ascii="Arial" w:hAnsi="Arial" w:cs="Arial"/>
                <w:sz w:val="18"/>
                <w:szCs w:val="18"/>
              </w:rPr>
              <w:t>2 02 03015 10 0000 150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03CB3" w14:textId="77777777" w:rsidR="00DA1532" w:rsidRPr="00DA1532" w:rsidRDefault="00DA1532" w:rsidP="00DA1532">
            <w:pPr>
              <w:snapToGrid w:val="0"/>
              <w:ind w:right="-128"/>
              <w:rPr>
                <w:rFonts w:ascii="Arial" w:hAnsi="Arial" w:cs="Arial"/>
                <w:sz w:val="16"/>
                <w:szCs w:val="16"/>
              </w:rPr>
            </w:pPr>
            <w:r w:rsidRPr="00DA1532">
              <w:rPr>
                <w:rFonts w:ascii="Arial" w:hAnsi="Arial" w:cs="Arial"/>
                <w:sz w:val="16"/>
                <w:szCs w:val="16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5A17B" w14:textId="2236670C" w:rsidR="00DA1532" w:rsidRPr="00DA1532" w:rsidRDefault="008965CC" w:rsidP="00DA1532">
            <w:pPr>
              <w:tabs>
                <w:tab w:val="left" w:pos="798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112 126,00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0A84D" w14:textId="40B71198" w:rsidR="00DA1532" w:rsidRPr="00DA1532" w:rsidRDefault="008965CC" w:rsidP="00DA1532">
            <w:pPr>
              <w:tabs>
                <w:tab w:val="left" w:pos="798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117 305,00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569CB" w14:textId="1863CAA7" w:rsidR="00DA1532" w:rsidRPr="00DA1532" w:rsidRDefault="008965CC" w:rsidP="00DA1532">
            <w:pPr>
              <w:tabs>
                <w:tab w:val="left" w:pos="798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121 540,00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856BB" w14:textId="78AFFB26" w:rsidR="00DA1532" w:rsidRPr="00DA1532" w:rsidRDefault="00DA1532" w:rsidP="00DA1532">
            <w:pPr>
              <w:tabs>
                <w:tab w:val="left" w:pos="7980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DA1532">
              <w:rPr>
                <w:sz w:val="14"/>
                <w:szCs w:val="14"/>
              </w:rPr>
              <w:t>Предусмотрено в проекте 202</w:t>
            </w:r>
            <w:r w:rsidR="008965CC">
              <w:rPr>
                <w:sz w:val="14"/>
                <w:szCs w:val="14"/>
              </w:rPr>
              <w:t>3</w:t>
            </w:r>
            <w:r w:rsidRPr="00DA1532">
              <w:rPr>
                <w:sz w:val="14"/>
                <w:szCs w:val="14"/>
              </w:rPr>
              <w:t xml:space="preserve"> год и на плановый период 202</w:t>
            </w:r>
            <w:r w:rsidR="008965CC">
              <w:rPr>
                <w:sz w:val="14"/>
                <w:szCs w:val="14"/>
              </w:rPr>
              <w:t>4</w:t>
            </w:r>
            <w:r w:rsidRPr="00DA1532">
              <w:rPr>
                <w:sz w:val="14"/>
                <w:szCs w:val="14"/>
              </w:rPr>
              <w:t xml:space="preserve">  и 202</w:t>
            </w:r>
            <w:r w:rsidR="008965CC">
              <w:rPr>
                <w:sz w:val="14"/>
                <w:szCs w:val="14"/>
              </w:rPr>
              <w:t xml:space="preserve">5 </w:t>
            </w:r>
            <w:r w:rsidRPr="00DA1532">
              <w:rPr>
                <w:sz w:val="14"/>
                <w:szCs w:val="14"/>
              </w:rPr>
              <w:t>годов.</w:t>
            </w:r>
          </w:p>
        </w:tc>
      </w:tr>
      <w:tr w:rsidR="00DA1532" w:rsidRPr="00DA1532" w14:paraId="70207C55" w14:textId="77777777" w:rsidTr="0021732B">
        <w:trPr>
          <w:trHeight w:val="30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75D9F" w14:textId="77777777" w:rsidR="00DA1532" w:rsidRPr="00DA1532" w:rsidRDefault="00DA1532" w:rsidP="00DA1532">
            <w:pPr>
              <w:tabs>
                <w:tab w:val="left" w:pos="798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A1532">
              <w:rPr>
                <w:rFonts w:ascii="Arial" w:hAnsi="Arial" w:cs="Arial"/>
                <w:sz w:val="18"/>
                <w:szCs w:val="18"/>
              </w:rPr>
              <w:t>2 02 03015 10 0000 150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F7ACC" w14:textId="77777777" w:rsidR="00DA1532" w:rsidRPr="00DA1532" w:rsidRDefault="00DA1532" w:rsidP="00DA1532">
            <w:pPr>
              <w:snapToGrid w:val="0"/>
              <w:ind w:right="-128"/>
              <w:rPr>
                <w:rFonts w:ascii="Arial" w:hAnsi="Arial" w:cs="Arial"/>
                <w:sz w:val="16"/>
                <w:szCs w:val="16"/>
              </w:rPr>
            </w:pPr>
            <w:r w:rsidRPr="00DA1532">
              <w:rPr>
                <w:rFonts w:ascii="Arial" w:hAnsi="Arial" w:cs="Arial"/>
                <w:sz w:val="16"/>
                <w:szCs w:val="16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6BC60" w14:textId="7AC2BF29" w:rsidR="00DA1532" w:rsidRPr="00DA1532" w:rsidRDefault="008965CC" w:rsidP="00DA1532">
            <w:pPr>
              <w:tabs>
                <w:tab w:val="left" w:pos="798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112 126,00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587AA" w14:textId="01E32587" w:rsidR="00DA1532" w:rsidRPr="00DA1532" w:rsidRDefault="008965CC" w:rsidP="00DA1532">
            <w:pPr>
              <w:tabs>
                <w:tab w:val="left" w:pos="798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117 305,00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267F7" w14:textId="19013313" w:rsidR="00DA1532" w:rsidRPr="00DA1532" w:rsidRDefault="008965CC" w:rsidP="00DA1532">
            <w:pPr>
              <w:tabs>
                <w:tab w:val="left" w:pos="798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121 540,00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B3517" w14:textId="77777777" w:rsidR="00DA1532" w:rsidRPr="00DA1532" w:rsidRDefault="00DA1532" w:rsidP="00DA1532">
            <w:pPr>
              <w:tabs>
                <w:tab w:val="left" w:pos="7980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DA1532" w:rsidRPr="00DA1532" w14:paraId="02CD77B8" w14:textId="77777777" w:rsidTr="0021732B">
        <w:trPr>
          <w:trHeight w:val="30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EC5F0" w14:textId="77777777" w:rsidR="00DA1532" w:rsidRPr="00DA1532" w:rsidRDefault="00DA1532" w:rsidP="00DA1532">
            <w:pPr>
              <w:autoSpaceDE w:val="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DA1532">
              <w:rPr>
                <w:rFonts w:ascii="Arial" w:hAnsi="Arial" w:cs="Arial"/>
                <w:b/>
                <w:iCs/>
                <w:color w:val="000000"/>
                <w:sz w:val="18"/>
                <w:szCs w:val="18"/>
              </w:rPr>
              <w:t>202 40000 00 0000 000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C41CF" w14:textId="77777777" w:rsidR="00DA1532" w:rsidRPr="00DA1532" w:rsidRDefault="00DA1532" w:rsidP="00DA1532">
            <w:pPr>
              <w:snapToGrid w:val="0"/>
              <w:ind w:right="-128"/>
              <w:rPr>
                <w:rFonts w:ascii="Arial" w:hAnsi="Arial" w:cs="Arial"/>
                <w:b/>
                <w:sz w:val="18"/>
                <w:szCs w:val="18"/>
              </w:rPr>
            </w:pPr>
            <w:r w:rsidRPr="00DA1532">
              <w:rPr>
                <w:rFonts w:ascii="Arial" w:hAnsi="Arial" w:cs="Arial"/>
                <w:b/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56FD3" w14:textId="0AB5DF3F" w:rsidR="00DA1532" w:rsidRPr="00DA1532" w:rsidRDefault="0077170C" w:rsidP="00DA1532">
            <w:pPr>
              <w:tabs>
                <w:tab w:val="left" w:pos="7980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250 000,00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FD262" w14:textId="77777777" w:rsidR="00DA1532" w:rsidRPr="00DA1532" w:rsidRDefault="00DA1532" w:rsidP="00DA1532">
            <w:pPr>
              <w:tabs>
                <w:tab w:val="left" w:pos="7980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A1532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6E68D" w14:textId="77777777" w:rsidR="00DA1532" w:rsidRPr="00DA1532" w:rsidRDefault="00DA1532" w:rsidP="00DA1532">
            <w:pPr>
              <w:tabs>
                <w:tab w:val="left" w:pos="7980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A1532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766BF" w14:textId="77777777" w:rsidR="00DA1532" w:rsidRPr="00DA1532" w:rsidRDefault="00DA1532" w:rsidP="00DA1532">
            <w:pPr>
              <w:tabs>
                <w:tab w:val="left" w:pos="7980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DA1532" w:rsidRPr="00DA1532" w14:paraId="24DFDB9C" w14:textId="77777777" w:rsidTr="0021732B">
        <w:trPr>
          <w:trHeight w:val="30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68884" w14:textId="77777777" w:rsidR="00DA1532" w:rsidRPr="00DA1532" w:rsidRDefault="00DA1532" w:rsidP="00DA1532">
            <w:pPr>
              <w:autoSpaceDE w:val="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A1532">
              <w:rPr>
                <w:rFonts w:ascii="Arial" w:hAnsi="Arial" w:cs="Arial"/>
                <w:iCs/>
                <w:color w:val="000000"/>
                <w:sz w:val="18"/>
                <w:szCs w:val="18"/>
              </w:rPr>
              <w:t>202 40014 10 0000 150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FEC0D" w14:textId="77777777" w:rsidR="00DA1532" w:rsidRPr="00DA1532" w:rsidRDefault="00DA1532" w:rsidP="00DA1532">
            <w:pPr>
              <w:snapToGrid w:val="0"/>
              <w:ind w:right="-128"/>
              <w:rPr>
                <w:rFonts w:ascii="Arial" w:hAnsi="Arial" w:cs="Arial"/>
                <w:sz w:val="18"/>
                <w:szCs w:val="18"/>
              </w:rPr>
            </w:pPr>
            <w:r w:rsidRPr="00DA1532">
              <w:rPr>
                <w:rFonts w:ascii="Arial" w:hAnsi="Arial" w:cs="Arial"/>
                <w:color w:val="000000"/>
                <w:sz w:val="18"/>
                <w:szCs w:val="18"/>
              </w:rPr>
              <w:t>Иные межбюджетные трансферты, передаваемые  из бюджета муниципального района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F6CC3" w14:textId="3B1745BE" w:rsidR="00DA1532" w:rsidRPr="00DA1532" w:rsidRDefault="0077170C" w:rsidP="00DA1532">
            <w:pPr>
              <w:tabs>
                <w:tab w:val="left" w:pos="798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250 000,00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C5DF7" w14:textId="77777777" w:rsidR="00DA1532" w:rsidRPr="00DA1532" w:rsidRDefault="00DA1532" w:rsidP="00DA1532">
            <w:pPr>
              <w:tabs>
                <w:tab w:val="left" w:pos="798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A1532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DA093" w14:textId="77777777" w:rsidR="00DA1532" w:rsidRPr="00DA1532" w:rsidRDefault="00DA1532" w:rsidP="00DA1532">
            <w:pPr>
              <w:tabs>
                <w:tab w:val="left" w:pos="7980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A1532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60B0E" w14:textId="77777777" w:rsidR="00DA1532" w:rsidRPr="00DA1532" w:rsidRDefault="00DA1532" w:rsidP="00DA1532">
            <w:pPr>
              <w:tabs>
                <w:tab w:val="left" w:pos="7980"/>
              </w:tabs>
              <w:jc w:val="center"/>
              <w:rPr>
                <w:sz w:val="14"/>
                <w:szCs w:val="14"/>
              </w:rPr>
            </w:pPr>
          </w:p>
          <w:p w14:paraId="18030842" w14:textId="77777777" w:rsidR="00DA1532" w:rsidRPr="00DA1532" w:rsidRDefault="00DA1532" w:rsidP="00DA1532">
            <w:pPr>
              <w:tabs>
                <w:tab w:val="left" w:pos="7980"/>
              </w:tabs>
              <w:jc w:val="center"/>
              <w:rPr>
                <w:sz w:val="14"/>
                <w:szCs w:val="14"/>
              </w:rPr>
            </w:pPr>
          </w:p>
          <w:p w14:paraId="47607C3B" w14:textId="77777777" w:rsidR="00DA1532" w:rsidRPr="00DA1532" w:rsidRDefault="00DA1532" w:rsidP="00DA1532">
            <w:pPr>
              <w:tabs>
                <w:tab w:val="left" w:pos="7980"/>
              </w:tabs>
              <w:jc w:val="center"/>
              <w:rPr>
                <w:sz w:val="14"/>
                <w:szCs w:val="14"/>
              </w:rPr>
            </w:pPr>
          </w:p>
          <w:p w14:paraId="5B8ABC5F" w14:textId="77777777" w:rsidR="00DA1532" w:rsidRPr="00DA1532" w:rsidRDefault="00DA1532" w:rsidP="00DA1532">
            <w:pPr>
              <w:tabs>
                <w:tab w:val="left" w:pos="7980"/>
              </w:tabs>
              <w:jc w:val="center"/>
              <w:rPr>
                <w:sz w:val="14"/>
                <w:szCs w:val="14"/>
              </w:rPr>
            </w:pPr>
          </w:p>
          <w:p w14:paraId="746979A7" w14:textId="77777777" w:rsidR="00DA1532" w:rsidRPr="00DA1532" w:rsidRDefault="00DA1532" w:rsidP="00DA1532">
            <w:pPr>
              <w:tabs>
                <w:tab w:val="left" w:pos="7980"/>
              </w:tabs>
              <w:jc w:val="center"/>
              <w:rPr>
                <w:sz w:val="14"/>
                <w:szCs w:val="14"/>
              </w:rPr>
            </w:pPr>
          </w:p>
          <w:p w14:paraId="0D6CE026" w14:textId="6755BC98" w:rsidR="00DA1532" w:rsidRPr="00DA1532" w:rsidRDefault="00DA1532" w:rsidP="00DA1532">
            <w:pPr>
              <w:tabs>
                <w:tab w:val="left" w:pos="7980"/>
              </w:tabs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DA1532">
              <w:rPr>
                <w:sz w:val="14"/>
                <w:szCs w:val="14"/>
              </w:rPr>
              <w:t>Предусмотрено в проекте областного бюджета на 202</w:t>
            </w:r>
            <w:r w:rsidR="00426D53">
              <w:rPr>
                <w:sz w:val="14"/>
                <w:szCs w:val="14"/>
              </w:rPr>
              <w:t>3</w:t>
            </w:r>
            <w:r w:rsidRPr="00DA1532">
              <w:rPr>
                <w:sz w:val="14"/>
                <w:szCs w:val="14"/>
              </w:rPr>
              <w:t xml:space="preserve"> год и на плановый период 202</w:t>
            </w:r>
            <w:r w:rsidR="00426D53">
              <w:rPr>
                <w:sz w:val="14"/>
                <w:szCs w:val="14"/>
              </w:rPr>
              <w:t>4</w:t>
            </w:r>
            <w:r w:rsidRPr="00DA1532">
              <w:rPr>
                <w:sz w:val="14"/>
                <w:szCs w:val="14"/>
              </w:rPr>
              <w:t xml:space="preserve"> и 202</w:t>
            </w:r>
            <w:r w:rsidR="00426D53">
              <w:rPr>
                <w:sz w:val="14"/>
                <w:szCs w:val="14"/>
              </w:rPr>
              <w:t>5</w:t>
            </w:r>
            <w:r w:rsidRPr="00DA1532">
              <w:rPr>
                <w:sz w:val="14"/>
                <w:szCs w:val="14"/>
              </w:rPr>
              <w:t xml:space="preserve">  годов.</w:t>
            </w:r>
          </w:p>
        </w:tc>
      </w:tr>
      <w:tr w:rsidR="00DA1532" w:rsidRPr="00DA1532" w14:paraId="01047FE2" w14:textId="77777777" w:rsidTr="0021732B">
        <w:trPr>
          <w:trHeight w:val="300"/>
        </w:trPr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8C64A" w14:textId="77777777" w:rsidR="00DA1532" w:rsidRPr="00DA1532" w:rsidRDefault="00DA1532" w:rsidP="00DA1532">
            <w:pPr>
              <w:tabs>
                <w:tab w:val="left" w:pos="7980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BDDD2" w14:textId="77777777" w:rsidR="00DA1532" w:rsidRPr="00DA1532" w:rsidRDefault="00DA1532" w:rsidP="00DA1532">
            <w:pPr>
              <w:tabs>
                <w:tab w:val="left" w:pos="7980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A1532">
              <w:rPr>
                <w:rFonts w:ascii="Arial" w:hAnsi="Arial" w:cs="Arial"/>
                <w:b/>
                <w:sz w:val="18"/>
                <w:szCs w:val="18"/>
              </w:rPr>
              <w:t>ВСЕГО ДОХОДОВ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9B26F" w14:textId="000F6F6F" w:rsidR="00DA1532" w:rsidRPr="00DA1532" w:rsidRDefault="00426D53" w:rsidP="00DA1532">
            <w:pPr>
              <w:tabs>
                <w:tab w:val="left" w:pos="7980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6 272 937,91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F0A98" w14:textId="46241CE2" w:rsidR="00DA1532" w:rsidRPr="00DA1532" w:rsidRDefault="00426D53" w:rsidP="00DA1532">
            <w:pPr>
              <w:tabs>
                <w:tab w:val="left" w:pos="7980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5 926 222,01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61A85" w14:textId="4602651E" w:rsidR="00DA1532" w:rsidRPr="00DA1532" w:rsidRDefault="00426D53" w:rsidP="00DA1532">
            <w:pPr>
              <w:tabs>
                <w:tab w:val="left" w:pos="7980"/>
              </w:tabs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5 880 235,48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44E17" w14:textId="77777777" w:rsidR="00DA1532" w:rsidRPr="00DA1532" w:rsidRDefault="00DA1532" w:rsidP="00DA1532">
            <w:pPr>
              <w:tabs>
                <w:tab w:val="left" w:pos="7980"/>
              </w:tabs>
              <w:jc w:val="center"/>
              <w:rPr>
                <w:rFonts w:ascii="Arial" w:hAnsi="Arial" w:cs="Arial"/>
                <w:b/>
                <w:sz w:val="14"/>
                <w:szCs w:val="14"/>
              </w:rPr>
            </w:pPr>
          </w:p>
        </w:tc>
      </w:tr>
    </w:tbl>
    <w:p w14:paraId="24AAA512" w14:textId="77777777" w:rsidR="00DA1532" w:rsidRPr="00DA1532" w:rsidRDefault="00DA1532" w:rsidP="00DA1532">
      <w:pPr>
        <w:ind w:left="5446" w:right="-2"/>
        <w:rPr>
          <w:bCs/>
          <w:sz w:val="24"/>
          <w:szCs w:val="24"/>
        </w:rPr>
      </w:pPr>
    </w:p>
    <w:p w14:paraId="418B5E36" w14:textId="77777777" w:rsidR="00DA1532" w:rsidRPr="00DA1532" w:rsidRDefault="00DA1532" w:rsidP="00DA1532">
      <w:pPr>
        <w:ind w:left="5446" w:right="-2"/>
        <w:rPr>
          <w:rFonts w:ascii="Arial" w:hAnsi="Arial" w:cs="Arial"/>
          <w:bCs/>
        </w:rPr>
      </w:pPr>
    </w:p>
    <w:p w14:paraId="1AAA0537" w14:textId="77777777" w:rsidR="00DA1532" w:rsidRPr="00DA1532" w:rsidRDefault="00DA1532" w:rsidP="00DA1532">
      <w:pPr>
        <w:spacing w:after="160" w:line="259" w:lineRule="auto"/>
      </w:pPr>
    </w:p>
    <w:p w14:paraId="0796C4A2" w14:textId="77777777" w:rsidR="00DA1532" w:rsidRPr="00DA1532" w:rsidRDefault="00DA1532" w:rsidP="00DA1532">
      <w:pPr>
        <w:spacing w:after="160" w:line="259" w:lineRule="auto"/>
      </w:pPr>
    </w:p>
    <w:p w14:paraId="3E02306D" w14:textId="77777777" w:rsidR="00DA1532" w:rsidRPr="00DA1532" w:rsidRDefault="00DA1532" w:rsidP="00DA1532">
      <w:pPr>
        <w:spacing w:after="160" w:line="259" w:lineRule="auto"/>
        <w:rPr>
          <w:rFonts w:ascii="Calibri" w:hAnsi="Calibri"/>
          <w:sz w:val="22"/>
          <w:szCs w:val="22"/>
          <w:lang w:eastAsia="en-US"/>
        </w:rPr>
      </w:pPr>
    </w:p>
    <w:p w14:paraId="75089A90" w14:textId="77777777" w:rsidR="00DA1532" w:rsidRPr="00DA1532" w:rsidRDefault="00DA1532" w:rsidP="00DA1532">
      <w:pPr>
        <w:spacing w:after="160" w:line="259" w:lineRule="auto"/>
        <w:rPr>
          <w:rFonts w:ascii="Calibri" w:hAnsi="Calibri"/>
          <w:sz w:val="22"/>
          <w:szCs w:val="22"/>
          <w:lang w:eastAsia="en-US"/>
        </w:rPr>
      </w:pPr>
    </w:p>
    <w:p w14:paraId="661E85C3" w14:textId="77777777" w:rsidR="00DA1532" w:rsidRPr="00DA1532" w:rsidRDefault="00DA1532" w:rsidP="00DA1532">
      <w:pPr>
        <w:spacing w:after="160" w:line="259" w:lineRule="auto"/>
        <w:rPr>
          <w:rFonts w:ascii="Calibri" w:hAnsi="Calibri"/>
          <w:sz w:val="22"/>
          <w:szCs w:val="22"/>
          <w:lang w:eastAsia="en-US"/>
        </w:rPr>
      </w:pPr>
    </w:p>
    <w:p w14:paraId="4F8CEABC" w14:textId="77777777" w:rsidR="005E52BE" w:rsidRPr="00DA1532" w:rsidRDefault="005E52BE" w:rsidP="00DA1532"/>
    <w:sectPr w:rsidR="005E52BE" w:rsidRPr="00DA1532" w:rsidSect="007A7DEA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8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659E6"/>
    <w:rsid w:val="000134D8"/>
    <w:rsid w:val="00016F2D"/>
    <w:rsid w:val="00031A66"/>
    <w:rsid w:val="0008742A"/>
    <w:rsid w:val="000E002E"/>
    <w:rsid w:val="00113D49"/>
    <w:rsid w:val="001260B7"/>
    <w:rsid w:val="00230D74"/>
    <w:rsid w:val="00254C3C"/>
    <w:rsid w:val="0025751D"/>
    <w:rsid w:val="00290BD3"/>
    <w:rsid w:val="002A45EB"/>
    <w:rsid w:val="002B3B08"/>
    <w:rsid w:val="002C0978"/>
    <w:rsid w:val="004225DA"/>
    <w:rsid w:val="00426D53"/>
    <w:rsid w:val="00430224"/>
    <w:rsid w:val="004A4E6E"/>
    <w:rsid w:val="004F3AB4"/>
    <w:rsid w:val="0053546E"/>
    <w:rsid w:val="00551651"/>
    <w:rsid w:val="00564865"/>
    <w:rsid w:val="005724D3"/>
    <w:rsid w:val="005B179A"/>
    <w:rsid w:val="005D61D0"/>
    <w:rsid w:val="005E40F3"/>
    <w:rsid w:val="005E52BE"/>
    <w:rsid w:val="006E5F5D"/>
    <w:rsid w:val="0077170C"/>
    <w:rsid w:val="00784F79"/>
    <w:rsid w:val="007A22EB"/>
    <w:rsid w:val="007A7DEA"/>
    <w:rsid w:val="007C6489"/>
    <w:rsid w:val="007D1DA9"/>
    <w:rsid w:val="008324CC"/>
    <w:rsid w:val="008965CC"/>
    <w:rsid w:val="008A7104"/>
    <w:rsid w:val="008E70EA"/>
    <w:rsid w:val="00912BD9"/>
    <w:rsid w:val="00952D0F"/>
    <w:rsid w:val="009F7DB4"/>
    <w:rsid w:val="00A02C2B"/>
    <w:rsid w:val="00A05363"/>
    <w:rsid w:val="00B33164"/>
    <w:rsid w:val="00B70549"/>
    <w:rsid w:val="00B77F01"/>
    <w:rsid w:val="00BE4E4F"/>
    <w:rsid w:val="00C4759D"/>
    <w:rsid w:val="00C9361D"/>
    <w:rsid w:val="00D05870"/>
    <w:rsid w:val="00D17342"/>
    <w:rsid w:val="00D528C9"/>
    <w:rsid w:val="00D659E6"/>
    <w:rsid w:val="00DA1532"/>
    <w:rsid w:val="00DB0CF8"/>
    <w:rsid w:val="00E0756A"/>
    <w:rsid w:val="00E552EE"/>
    <w:rsid w:val="00EA2EC8"/>
    <w:rsid w:val="00EA6675"/>
    <w:rsid w:val="00EB70EB"/>
    <w:rsid w:val="00EE0D9C"/>
    <w:rsid w:val="00F30AE5"/>
    <w:rsid w:val="00F419BA"/>
    <w:rsid w:val="00F51F67"/>
    <w:rsid w:val="00FC5DD2"/>
    <w:rsid w:val="00FF1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70CACF"/>
  <w15:docId w15:val="{FC78C032-0FBD-48F8-AC47-5B39A523D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659E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659E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Normal">
    <w:name w:val="ConsNormal"/>
    <w:link w:val="ConsNormal0"/>
    <w:rsid w:val="00D659E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"/>
    <w:link w:val="ConsNormal"/>
    <w:locked/>
    <w:rsid w:val="00D659E6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3BED62AED1E3212B22C1DBDF5D5BEC44C0DF1B5703116FB590C22EBE0812C0CC4463F9713D97mAn0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FF6088-7B1A-481F-9521-E2EB793390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531</TotalTime>
  <Pages>4</Pages>
  <Words>1145</Words>
  <Characters>6530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Брежневский</dc:creator>
  <cp:keywords/>
  <dc:description/>
  <cp:lastModifiedBy>Компьютер</cp:lastModifiedBy>
  <cp:revision>29</cp:revision>
  <dcterms:created xsi:type="dcterms:W3CDTF">2018-10-15T09:53:00Z</dcterms:created>
  <dcterms:modified xsi:type="dcterms:W3CDTF">2022-11-09T11:45:00Z</dcterms:modified>
</cp:coreProperties>
</file>