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35883DE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«</w:t>
      </w:r>
      <w:r w:rsidR="007D4E66">
        <w:rPr>
          <w:rFonts w:ascii="Times New Roman" w:hAnsi="Times New Roman" w:cs="Times New Roman"/>
          <w:sz w:val="27"/>
          <w:szCs w:val="27"/>
        </w:rPr>
        <w:t>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7D4E66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111B64B6" w:rsidR="00570B55" w:rsidRPr="00B539B2" w:rsidRDefault="00570B55" w:rsidP="00D747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межевания </w:t>
      </w:r>
      <w:r w:rsidR="00D7479F" w:rsidRPr="00D7479F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7D4E66" w:rsidRPr="007D4E66">
        <w:rPr>
          <w:rFonts w:ascii="Times New Roman" w:hAnsi="Times New Roman" w:cs="Times New Roman"/>
          <w:sz w:val="27"/>
          <w:szCs w:val="27"/>
        </w:rPr>
        <w:t xml:space="preserve">в его составе для установления границ земельных участков, предназначенных для размещения линейного объекта «Автомобильная дорога по д. </w:t>
      </w:r>
      <w:proofErr w:type="spellStart"/>
      <w:r w:rsidR="007D4E66" w:rsidRPr="007D4E66">
        <w:rPr>
          <w:rFonts w:ascii="Times New Roman" w:hAnsi="Times New Roman" w:cs="Times New Roman"/>
          <w:sz w:val="27"/>
          <w:szCs w:val="27"/>
        </w:rPr>
        <w:t>Разиньково</w:t>
      </w:r>
      <w:proofErr w:type="spellEnd"/>
      <w:r w:rsidR="007D4E66" w:rsidRPr="007D4E66">
        <w:rPr>
          <w:rFonts w:ascii="Times New Roman" w:hAnsi="Times New Roman" w:cs="Times New Roman"/>
          <w:sz w:val="27"/>
          <w:szCs w:val="27"/>
        </w:rPr>
        <w:t xml:space="preserve"> Брежневского сельсовета Курского района Курской области</w:t>
      </w:r>
      <w:r w:rsidR="00D7479F" w:rsidRPr="00D7479F">
        <w:rPr>
          <w:rFonts w:ascii="Times New Roman" w:hAnsi="Times New Roman" w:cs="Times New Roman"/>
          <w:sz w:val="27"/>
          <w:szCs w:val="27"/>
        </w:rPr>
        <w:t>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A35F78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D4E66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7D4E66">
        <w:rPr>
          <w:rFonts w:ascii="Times New Roman" w:hAnsi="Times New Roman" w:cs="Times New Roman"/>
          <w:sz w:val="27"/>
          <w:szCs w:val="27"/>
        </w:rPr>
        <w:t>октября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D7479F">
        <w:rPr>
          <w:rFonts w:ascii="Times New Roman" w:hAnsi="Times New Roman" w:cs="Times New Roman"/>
          <w:sz w:val="27"/>
          <w:szCs w:val="27"/>
        </w:rPr>
        <w:t>9</w:t>
      </w:r>
      <w:r w:rsidR="007D4E66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94755ED" w:rsidR="00570B55" w:rsidRPr="00D23F69" w:rsidRDefault="00570B55" w:rsidP="00D747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межевания </w:t>
      </w:r>
      <w:r w:rsidR="00D7479F" w:rsidRPr="00D7479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территории </w:t>
      </w:r>
      <w:r w:rsidR="007D4E66" w:rsidRPr="007D4E6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 его составе для установления границ земельных участков, предназначенных для размещения линейного объекта «Автомобильная дорога по д. </w:t>
      </w:r>
      <w:proofErr w:type="spellStart"/>
      <w:r w:rsidR="007D4E66" w:rsidRPr="007D4E6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Разиньково</w:t>
      </w:r>
      <w:proofErr w:type="spellEnd"/>
      <w:r w:rsidR="007D4E66" w:rsidRPr="007D4E6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Брежневского сельсовета Курского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60FD615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7D4E66">
        <w:rPr>
          <w:rFonts w:ascii="Times New Roman" w:hAnsi="Times New Roman" w:cs="Times New Roman"/>
          <w:sz w:val="26"/>
          <w:szCs w:val="26"/>
        </w:rPr>
        <w:t>Печурин</w:t>
      </w:r>
      <w:proofErr w:type="spellEnd"/>
      <w:r w:rsidR="007D4E66">
        <w:rPr>
          <w:rFonts w:ascii="Times New Roman" w:hAnsi="Times New Roman" w:cs="Times New Roman"/>
          <w:sz w:val="26"/>
          <w:szCs w:val="26"/>
        </w:rPr>
        <w:t xml:space="preserve"> В.Д.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0455C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0B59"/>
    <w:rsid w:val="006A3D4F"/>
    <w:rsid w:val="006A51AB"/>
    <w:rsid w:val="00713738"/>
    <w:rsid w:val="007629F1"/>
    <w:rsid w:val="007A3751"/>
    <w:rsid w:val="007D1EB1"/>
    <w:rsid w:val="007D4E66"/>
    <w:rsid w:val="007D6F6C"/>
    <w:rsid w:val="007E4DC1"/>
    <w:rsid w:val="007F4342"/>
    <w:rsid w:val="00833B72"/>
    <w:rsid w:val="0084399C"/>
    <w:rsid w:val="00876351"/>
    <w:rsid w:val="008A66F2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7479F"/>
    <w:rsid w:val="00DC36E6"/>
    <w:rsid w:val="00DD73B4"/>
    <w:rsid w:val="00DE0920"/>
    <w:rsid w:val="00E36BF5"/>
    <w:rsid w:val="00E85653"/>
    <w:rsid w:val="00ED0E56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cp:lastPrinted>2022-05-04T08:46:00Z</cp:lastPrinted>
  <dcterms:created xsi:type="dcterms:W3CDTF">2022-12-19T11:18:00Z</dcterms:created>
  <dcterms:modified xsi:type="dcterms:W3CDTF">2023-10-06T11:53:00Z</dcterms:modified>
</cp:coreProperties>
</file>