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81" w:rsidRDefault="007E7A56" w:rsidP="00EB1881">
      <w:pPr>
        <w:pStyle w:val="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>З</w:t>
      </w:r>
      <w:r w:rsidR="00EB1881">
        <w:rPr>
          <w:rFonts w:ascii="Arial" w:hAnsi="Arial" w:cs="Arial"/>
          <w:b/>
          <w:sz w:val="32"/>
          <w:szCs w:val="32"/>
        </w:rPr>
        <w:t>АКЛЮЧЕНИЕ</w:t>
      </w:r>
    </w:p>
    <w:p w:rsidR="00EB1881" w:rsidRDefault="00EB1881" w:rsidP="00EB1881">
      <w:pPr>
        <w:pStyle w:val="3"/>
        <w:jc w:val="center"/>
        <w:rPr>
          <w:rFonts w:ascii="Arial" w:hAnsi="Arial" w:cs="Arial"/>
          <w:b/>
          <w:sz w:val="24"/>
          <w:szCs w:val="24"/>
        </w:rPr>
      </w:pPr>
    </w:p>
    <w:p w:rsidR="00EB1881" w:rsidRDefault="00EB1881" w:rsidP="00EB1881">
      <w:pPr>
        <w:pStyle w:val="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результатам публичных слушаний по проекту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>
        <w:rPr>
          <w:rFonts w:ascii="Arial" w:hAnsi="Arial" w:cs="Arial"/>
          <w:sz w:val="24"/>
          <w:szCs w:val="24"/>
        </w:rPr>
        <w:t>Генерального плана Брежневского сельсовета Курского района Курской области.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Основания проведения публичных слушаний.</w:t>
      </w:r>
    </w:p>
    <w:p w:rsidR="00EB1881" w:rsidRDefault="00EB1881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Публичные слушания по проекту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>
        <w:rPr>
          <w:rFonts w:ascii="Arial" w:hAnsi="Arial" w:cs="Arial"/>
          <w:sz w:val="24"/>
          <w:szCs w:val="24"/>
        </w:rPr>
        <w:t>Генерального плана Брежневского сельсовета Курского района Курской области проведены в соответствии с Конституцией Российской Федерации, Федеральным законом от 29.12.2004 г. № 191-ФЗ «О введении в действие Градостроительного кодекса РФ «Градостроительным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ст. 15 Устава  муниципального образования</w:t>
      </w:r>
      <w:proofErr w:type="gramEnd"/>
      <w:r>
        <w:rPr>
          <w:rFonts w:ascii="Arial" w:hAnsi="Arial" w:cs="Arial"/>
          <w:sz w:val="24"/>
          <w:szCs w:val="24"/>
        </w:rPr>
        <w:t xml:space="preserve"> «Брежневский сельсовет» Курского района Курской области, Постановлением Администрации Брежневского сельсовета Курского района Курской о</w:t>
      </w:r>
      <w:r w:rsidR="00610A27">
        <w:rPr>
          <w:rFonts w:ascii="Arial" w:hAnsi="Arial" w:cs="Arial"/>
          <w:sz w:val="24"/>
          <w:szCs w:val="24"/>
        </w:rPr>
        <w:t>бласти от 07.04.2021 года   № 27</w:t>
      </w:r>
      <w:r>
        <w:rPr>
          <w:rFonts w:ascii="Arial" w:hAnsi="Arial" w:cs="Arial"/>
          <w:sz w:val="24"/>
          <w:szCs w:val="24"/>
        </w:rPr>
        <w:t>-П «О назначении публичных слушаний по  проекту Правил землепользования и застройки и Генерального плана  Брежневского сельсовета Курского района Курской области».</w:t>
      </w:r>
    </w:p>
    <w:p w:rsidR="00EB1881" w:rsidRDefault="00EB1881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п.3 ст. 28 Федеральным законом от 06.10.2003 года № 131-ФЗ «Об общих принципах организации местного самоуправления в Российской Федерации», публичные слушания проводились в каждом населенном пункте муниципального образования по утвержденному графику.</w:t>
      </w: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Общие сведения о проекте, представленном на публичных слушаниях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Территория разработки: Муниципальное образование «Брежневский сельсовет» Курского района Курской области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Заказчик: Администрация Брежневского сельсовета Курского района Курской области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Разработчик: ИП Воробьев А.А.</w:t>
      </w:r>
      <w:r>
        <w:rPr>
          <w:rStyle w:val="a3"/>
          <w:rFonts w:ascii="Arial" w:hAnsi="Arial" w:cs="Arial"/>
          <w:color w:val="000000"/>
          <w:sz w:val="24"/>
          <w:szCs w:val="24"/>
        </w:rPr>
        <w:t>.</w:t>
      </w: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Формы оповещения о проведении публичных слушаний:</w:t>
      </w:r>
    </w:p>
    <w:p w:rsidR="00EB1881" w:rsidRDefault="00EB1881" w:rsidP="00EB1881">
      <w:pPr>
        <w:pStyle w:val="ab"/>
        <w:tabs>
          <w:tab w:val="left" w:pos="7890"/>
        </w:tabs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Материалы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>
        <w:rPr>
          <w:rFonts w:ascii="Arial" w:hAnsi="Arial" w:cs="Arial"/>
          <w:sz w:val="24"/>
          <w:szCs w:val="24"/>
        </w:rPr>
        <w:t xml:space="preserve">Генерального плана Брежневского сельсовета Курского района Курской области и информационные объявления о проведении публичных слушаний были опубликованы в газете «Сельская Новь» № </w:t>
      </w:r>
      <w:r w:rsidR="00610A27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 (7</w:t>
      </w:r>
      <w:r w:rsidR="00610A27">
        <w:rPr>
          <w:rFonts w:ascii="Arial" w:hAnsi="Arial" w:cs="Arial"/>
          <w:sz w:val="24"/>
          <w:szCs w:val="24"/>
        </w:rPr>
        <w:t>624</w:t>
      </w:r>
      <w:r>
        <w:rPr>
          <w:rFonts w:ascii="Arial" w:hAnsi="Arial" w:cs="Arial"/>
          <w:sz w:val="24"/>
          <w:szCs w:val="24"/>
        </w:rPr>
        <w:t xml:space="preserve">) от </w:t>
      </w:r>
      <w:r w:rsidR="00610A27">
        <w:rPr>
          <w:rFonts w:ascii="Arial" w:hAnsi="Arial" w:cs="Arial"/>
          <w:sz w:val="24"/>
          <w:szCs w:val="24"/>
        </w:rPr>
        <w:t xml:space="preserve">16 апреля </w:t>
      </w:r>
      <w:r>
        <w:rPr>
          <w:rFonts w:ascii="Arial" w:hAnsi="Arial" w:cs="Arial"/>
          <w:sz w:val="24"/>
          <w:szCs w:val="24"/>
        </w:rPr>
        <w:t>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года, в сети «Интернет» на официальном сайте                             и на   информационных стендах:</w:t>
      </w:r>
    </w:p>
    <w:p w:rsidR="00EB1881" w:rsidRDefault="00EB1881" w:rsidP="00EB1881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</w:t>
      </w:r>
      <w:r>
        <w:rPr>
          <w:rFonts w:ascii="Arial" w:hAnsi="Arial" w:cs="Arial"/>
        </w:rPr>
        <w:t xml:space="preserve">1-й – 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>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в </w:t>
      </w:r>
      <w:proofErr w:type="spellStart"/>
      <w:r>
        <w:rPr>
          <w:rFonts w:ascii="Arial" w:hAnsi="Arial" w:cs="Arial"/>
        </w:rPr>
        <w:t>д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азиньково</w:t>
      </w:r>
      <w:proofErr w:type="spellEnd"/>
      <w:r>
        <w:rPr>
          <w:rFonts w:ascii="Arial" w:hAnsi="Arial" w:cs="Arial"/>
        </w:rPr>
        <w:t>;</w:t>
      </w:r>
    </w:p>
    <w:p w:rsidR="00EB1881" w:rsidRDefault="00EB1881" w:rsidP="00EB1881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       </w:t>
      </w:r>
      <w:r>
        <w:rPr>
          <w:rFonts w:ascii="Arial" w:hAnsi="Arial" w:cs="Arial"/>
        </w:rPr>
        <w:t xml:space="preserve">2-й – 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>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на х</w:t>
      </w:r>
      <w:proofErr w:type="gramStart"/>
      <w:r>
        <w:rPr>
          <w:rFonts w:ascii="Arial" w:hAnsi="Arial" w:cs="Arial"/>
        </w:rPr>
        <w:t>.Ш</w:t>
      </w:r>
      <w:proofErr w:type="gramEnd"/>
      <w:r>
        <w:rPr>
          <w:rFonts w:ascii="Arial" w:hAnsi="Arial" w:cs="Arial"/>
        </w:rPr>
        <w:t>умаков;</w:t>
      </w:r>
    </w:p>
    <w:p w:rsidR="00EB1881" w:rsidRDefault="00EB1881" w:rsidP="00EB188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3-й– административное здание Брежневского сельсовета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ерхнекасиново</w:t>
      </w:r>
      <w:proofErr w:type="spellEnd"/>
      <w:r>
        <w:rPr>
          <w:rFonts w:ascii="Arial" w:hAnsi="Arial" w:cs="Arial"/>
        </w:rPr>
        <w:t>;</w:t>
      </w:r>
    </w:p>
    <w:p w:rsidR="00EB1881" w:rsidRDefault="00EB1881" w:rsidP="00EB188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4-й – 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>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ижнекасиново</w:t>
      </w:r>
      <w:proofErr w:type="spellEnd"/>
      <w:r>
        <w:rPr>
          <w:rFonts w:ascii="Arial" w:hAnsi="Arial" w:cs="Arial"/>
        </w:rPr>
        <w:t>;</w:t>
      </w:r>
    </w:p>
    <w:p w:rsidR="00EB1881" w:rsidRDefault="00EB1881" w:rsidP="00EB1881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5-й –</w:t>
      </w:r>
      <w:r w:rsidR="00610A27">
        <w:rPr>
          <w:rFonts w:ascii="Arial" w:hAnsi="Arial" w:cs="Arial"/>
        </w:rPr>
        <w:t xml:space="preserve">у </w:t>
      </w:r>
      <w:r>
        <w:rPr>
          <w:rFonts w:ascii="Arial" w:hAnsi="Arial" w:cs="Arial"/>
        </w:rPr>
        <w:t xml:space="preserve"> магазин</w:t>
      </w:r>
      <w:r w:rsidR="00610A27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ПО «Курское» </w:t>
      </w:r>
      <w:proofErr w:type="spellStart"/>
      <w:r>
        <w:rPr>
          <w:rFonts w:ascii="Arial" w:hAnsi="Arial" w:cs="Arial"/>
        </w:rPr>
        <w:t>д</w:t>
      </w:r>
      <w:proofErr w:type="gramStart"/>
      <w:r>
        <w:rPr>
          <w:rFonts w:ascii="Arial" w:hAnsi="Arial" w:cs="Arial"/>
        </w:rPr>
        <w:t>.Д</w:t>
      </w:r>
      <w:proofErr w:type="gramEnd"/>
      <w:r>
        <w:rPr>
          <w:rFonts w:ascii="Arial" w:hAnsi="Arial" w:cs="Arial"/>
        </w:rPr>
        <w:t>роняево</w:t>
      </w:r>
      <w:proofErr w:type="spellEnd"/>
      <w:r>
        <w:rPr>
          <w:rFonts w:ascii="Arial" w:hAnsi="Arial" w:cs="Arial"/>
        </w:rPr>
        <w:t>.</w:t>
      </w:r>
    </w:p>
    <w:p w:rsidR="00EB1881" w:rsidRDefault="00EB1881" w:rsidP="00EB1881">
      <w:pPr>
        <w:pStyle w:val="3"/>
        <w:numPr>
          <w:ilvl w:val="0"/>
          <w:numId w:val="2"/>
        </w:numPr>
        <w:tabs>
          <w:tab w:val="clear" w:pos="720"/>
          <w:tab w:val="num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Участники публичных слушаний:</w:t>
      </w:r>
    </w:p>
    <w:p w:rsidR="00EB1881" w:rsidRDefault="00EB1881" w:rsidP="00EB1881">
      <w:pPr>
        <w:pStyle w:val="3"/>
        <w:ind w:firstLine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Жители муниципального образования «Брежневский сельсовет» Курского района Курской области,  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«Брежневский сельсовет» Курского района Курской области,</w:t>
      </w:r>
    </w:p>
    <w:p w:rsidR="00EB1881" w:rsidRDefault="00EB1881" w:rsidP="00EB1881">
      <w:pPr>
        <w:pStyle w:val="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депутаты </w:t>
      </w:r>
      <w:proofErr w:type="gramStart"/>
      <w:r>
        <w:rPr>
          <w:rFonts w:ascii="Arial" w:hAnsi="Arial" w:cs="Arial"/>
          <w:sz w:val="24"/>
          <w:szCs w:val="24"/>
        </w:rPr>
        <w:t>Собрания депутатов Брежневского сельсовета  Курского района Курской области</w:t>
      </w:r>
      <w:proofErr w:type="gramEnd"/>
      <w:r>
        <w:rPr>
          <w:rFonts w:ascii="Arial" w:eastAsia="Arial" w:hAnsi="Arial" w:cs="Arial"/>
          <w:sz w:val="24"/>
          <w:szCs w:val="24"/>
        </w:rPr>
        <w:t>,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сотрудники Администрации Брежневского сельсовета Курского района Курской области.</w:t>
      </w:r>
    </w:p>
    <w:p w:rsidR="00EB1881" w:rsidRDefault="00EB1881" w:rsidP="00EB1881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5.Сведения о проведении </w:t>
      </w:r>
      <w:proofErr w:type="gramStart"/>
      <w:r>
        <w:rPr>
          <w:rFonts w:ascii="Arial" w:hAnsi="Arial" w:cs="Arial"/>
          <w:sz w:val="24"/>
          <w:szCs w:val="24"/>
        </w:rPr>
        <w:t xml:space="preserve">экспозиции материалов проекта </w:t>
      </w:r>
      <w:r w:rsidR="002F4EA4">
        <w:rPr>
          <w:rFonts w:ascii="Arial" w:hAnsi="Arial" w:cs="Arial"/>
          <w:sz w:val="24"/>
          <w:szCs w:val="24"/>
        </w:rPr>
        <w:t>Правил землепользования</w:t>
      </w:r>
      <w:proofErr w:type="gramEnd"/>
      <w:r w:rsidR="002F4EA4">
        <w:rPr>
          <w:rFonts w:ascii="Arial" w:hAnsi="Arial" w:cs="Arial"/>
          <w:sz w:val="24"/>
          <w:szCs w:val="24"/>
        </w:rPr>
        <w:t xml:space="preserve"> и застройки и </w:t>
      </w:r>
      <w:r>
        <w:rPr>
          <w:rFonts w:ascii="Arial" w:hAnsi="Arial" w:cs="Arial"/>
          <w:sz w:val="24"/>
          <w:szCs w:val="24"/>
        </w:rPr>
        <w:t>Генерального плана.</w:t>
      </w:r>
    </w:p>
    <w:p w:rsidR="00EB1881" w:rsidRDefault="00EB1881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С материалами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>
        <w:rPr>
          <w:rFonts w:ascii="Arial" w:hAnsi="Arial" w:cs="Arial"/>
          <w:sz w:val="24"/>
          <w:szCs w:val="24"/>
        </w:rPr>
        <w:t xml:space="preserve">Генерального плана все желающие могли ознакомиться  </w:t>
      </w:r>
      <w:r w:rsidRPr="002A388B">
        <w:rPr>
          <w:rFonts w:ascii="Arial" w:hAnsi="Arial" w:cs="Arial"/>
          <w:sz w:val="24"/>
          <w:szCs w:val="24"/>
        </w:rPr>
        <w:t xml:space="preserve">с </w:t>
      </w:r>
      <w:r w:rsidR="00610A27">
        <w:rPr>
          <w:rFonts w:ascii="Arial" w:hAnsi="Arial" w:cs="Arial"/>
          <w:sz w:val="24"/>
          <w:szCs w:val="24"/>
        </w:rPr>
        <w:t>07 апреля 2021</w:t>
      </w:r>
      <w:r w:rsidRPr="002A388B">
        <w:rPr>
          <w:rFonts w:ascii="Arial" w:hAnsi="Arial" w:cs="Arial"/>
          <w:sz w:val="24"/>
          <w:szCs w:val="24"/>
        </w:rPr>
        <w:t xml:space="preserve"> года по 0</w:t>
      </w:r>
      <w:r w:rsidR="00610A27">
        <w:rPr>
          <w:rFonts w:ascii="Arial" w:hAnsi="Arial" w:cs="Arial"/>
          <w:sz w:val="24"/>
          <w:szCs w:val="24"/>
        </w:rPr>
        <w:t xml:space="preserve">6 июля </w:t>
      </w:r>
      <w:r w:rsidRPr="002A388B">
        <w:rPr>
          <w:rFonts w:ascii="Arial" w:hAnsi="Arial" w:cs="Arial"/>
          <w:sz w:val="24"/>
          <w:szCs w:val="24"/>
        </w:rPr>
        <w:t>20</w:t>
      </w:r>
      <w:r w:rsidR="00610A27">
        <w:rPr>
          <w:rFonts w:ascii="Arial" w:hAnsi="Arial" w:cs="Arial"/>
          <w:sz w:val="24"/>
          <w:szCs w:val="24"/>
        </w:rPr>
        <w:t>21</w:t>
      </w:r>
      <w:r w:rsidRPr="002A388B">
        <w:rPr>
          <w:rFonts w:ascii="Arial" w:hAnsi="Arial" w:cs="Arial"/>
          <w:sz w:val="24"/>
          <w:szCs w:val="24"/>
        </w:rPr>
        <w:t xml:space="preserve"> года в рабочие дни с 9.00 часов до 17.00 часов в Административном здании</w:t>
      </w:r>
      <w:r>
        <w:rPr>
          <w:rFonts w:ascii="Arial" w:hAnsi="Arial" w:cs="Arial"/>
          <w:sz w:val="24"/>
          <w:szCs w:val="24"/>
        </w:rPr>
        <w:t xml:space="preserve"> Брежневского сельсовета Курского района  Курской области.</w:t>
      </w:r>
    </w:p>
    <w:p w:rsidR="00EB1881" w:rsidRDefault="00EB1881" w:rsidP="00EB1881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6.Сведения о проведении публичных слушаний.</w:t>
      </w:r>
    </w:p>
    <w:p w:rsidR="00EB1881" w:rsidRDefault="00EB1881" w:rsidP="00EB1881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Публичные слушания проводились в соответствии с графиком проведения, утвержденным  постановлением  Администрации Брежневского сельсовета Курского района Курской области от </w:t>
      </w:r>
      <w:r w:rsidR="00610A27">
        <w:rPr>
          <w:rFonts w:ascii="Arial" w:hAnsi="Arial" w:cs="Arial"/>
          <w:sz w:val="24"/>
          <w:szCs w:val="24"/>
        </w:rPr>
        <w:t>07.04</w:t>
      </w:r>
      <w:r>
        <w:rPr>
          <w:rFonts w:ascii="Arial" w:hAnsi="Arial" w:cs="Arial"/>
          <w:sz w:val="24"/>
          <w:szCs w:val="24"/>
        </w:rPr>
        <w:t>.20</w:t>
      </w:r>
      <w:r w:rsidR="00610A27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года   № </w:t>
      </w:r>
      <w:r w:rsidR="00610A27">
        <w:rPr>
          <w:rFonts w:ascii="Arial" w:hAnsi="Arial" w:cs="Arial"/>
          <w:sz w:val="24"/>
          <w:szCs w:val="24"/>
        </w:rPr>
        <w:t>27</w:t>
      </w:r>
      <w:r>
        <w:rPr>
          <w:rFonts w:ascii="Arial" w:hAnsi="Arial" w:cs="Arial"/>
          <w:sz w:val="24"/>
          <w:szCs w:val="24"/>
        </w:rPr>
        <w:t xml:space="preserve">-П «О назначении публичных слушаний по  проекту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>
        <w:rPr>
          <w:rFonts w:ascii="Arial" w:hAnsi="Arial" w:cs="Arial"/>
          <w:sz w:val="24"/>
          <w:szCs w:val="24"/>
        </w:rPr>
        <w:t>Генерального плана  Брежневского сельсовета Курского района Курской области».</w:t>
      </w:r>
    </w:p>
    <w:p w:rsidR="00EB1881" w:rsidRDefault="00EB1881" w:rsidP="00EB1881">
      <w:pPr>
        <w:pStyle w:val="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Место и время проведения публичных слушаний:</w:t>
      </w:r>
    </w:p>
    <w:p w:rsidR="00EB1881" w:rsidRDefault="00EB1881" w:rsidP="00EB1881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  <w:r w:rsidR="00610A27">
        <w:rPr>
          <w:rFonts w:ascii="Arial" w:hAnsi="Arial" w:cs="Arial"/>
        </w:rPr>
        <w:t>- 07 июля</w:t>
      </w:r>
      <w:r>
        <w:rPr>
          <w:rFonts w:ascii="Arial" w:hAnsi="Arial" w:cs="Arial"/>
        </w:rPr>
        <w:t> 202</w:t>
      </w:r>
      <w:r w:rsidR="00610A2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года в  10.00 часов для  жителей  </w:t>
      </w:r>
      <w:proofErr w:type="spellStart"/>
      <w:r>
        <w:rPr>
          <w:rFonts w:ascii="Arial" w:hAnsi="Arial" w:cs="Arial"/>
        </w:rPr>
        <w:t>д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азиньково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х.Топорок</w:t>
      </w:r>
      <w:proofErr w:type="spellEnd"/>
      <w:r>
        <w:rPr>
          <w:rFonts w:ascii="Arial" w:hAnsi="Arial" w:cs="Arial"/>
        </w:rPr>
        <w:t xml:space="preserve"> в бывшем здании  Администрации  Брежневского сельсовета;  в 12.00 часов для жителей </w:t>
      </w:r>
      <w:proofErr w:type="spellStart"/>
      <w:r>
        <w:rPr>
          <w:rFonts w:ascii="Arial" w:hAnsi="Arial" w:cs="Arial"/>
        </w:rPr>
        <w:t>д.Брежнево</w:t>
      </w:r>
      <w:proofErr w:type="spellEnd"/>
      <w:r>
        <w:rPr>
          <w:rFonts w:ascii="Arial" w:hAnsi="Arial" w:cs="Arial"/>
        </w:rPr>
        <w:t xml:space="preserve">, х.Шумаков, </w:t>
      </w:r>
      <w:proofErr w:type="spellStart"/>
      <w:r>
        <w:rPr>
          <w:rFonts w:ascii="Arial" w:hAnsi="Arial" w:cs="Arial"/>
        </w:rPr>
        <w:t>д.Потапово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д.Веревкино</w:t>
      </w:r>
      <w:proofErr w:type="spellEnd"/>
      <w:r>
        <w:rPr>
          <w:rFonts w:ascii="Arial" w:hAnsi="Arial" w:cs="Arial"/>
        </w:rPr>
        <w:t xml:space="preserve">, х.Мельников, д.Толмачево, </w:t>
      </w:r>
      <w:proofErr w:type="spellStart"/>
      <w:r>
        <w:rPr>
          <w:rFonts w:ascii="Arial" w:hAnsi="Arial" w:cs="Arial"/>
        </w:rPr>
        <w:t>д.Пахомово</w:t>
      </w:r>
      <w:proofErr w:type="spellEnd"/>
      <w:r>
        <w:rPr>
          <w:rFonts w:ascii="Arial" w:hAnsi="Arial" w:cs="Arial"/>
        </w:rPr>
        <w:t xml:space="preserve"> в МКУК «Брежневский сельский клуб» х.Шумаков; в 14.00 часов для жителей д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 xml:space="preserve">ижнее </w:t>
      </w:r>
      <w:proofErr w:type="spellStart"/>
      <w:r>
        <w:rPr>
          <w:rFonts w:ascii="Arial" w:hAnsi="Arial" w:cs="Arial"/>
        </w:rPr>
        <w:t>Бартенево</w:t>
      </w:r>
      <w:proofErr w:type="spellEnd"/>
      <w:r>
        <w:rPr>
          <w:rFonts w:ascii="Arial" w:hAnsi="Arial" w:cs="Arial"/>
        </w:rPr>
        <w:t xml:space="preserve">, д.Верхнее </w:t>
      </w:r>
      <w:proofErr w:type="spellStart"/>
      <w:r>
        <w:rPr>
          <w:rFonts w:ascii="Arial" w:hAnsi="Arial" w:cs="Arial"/>
        </w:rPr>
        <w:t>Бартенево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с.Корелово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д.Волобуевка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д.Воскресеновка</w:t>
      </w:r>
      <w:proofErr w:type="spellEnd"/>
      <w:r>
        <w:rPr>
          <w:rFonts w:ascii="Arial" w:hAnsi="Arial" w:cs="Arial"/>
        </w:rPr>
        <w:t xml:space="preserve">, д.Николаевка, </w:t>
      </w:r>
      <w:proofErr w:type="spellStart"/>
      <w:r>
        <w:rPr>
          <w:rFonts w:ascii="Arial" w:hAnsi="Arial" w:cs="Arial"/>
        </w:rPr>
        <w:t>х.Фроловка</w:t>
      </w:r>
      <w:proofErr w:type="spellEnd"/>
      <w:r>
        <w:rPr>
          <w:rFonts w:ascii="Arial" w:hAnsi="Arial" w:cs="Arial"/>
        </w:rPr>
        <w:t xml:space="preserve">, х.Калинин, </w:t>
      </w:r>
      <w:proofErr w:type="spellStart"/>
      <w:r>
        <w:rPr>
          <w:rFonts w:ascii="Arial" w:hAnsi="Arial" w:cs="Arial"/>
        </w:rPr>
        <w:t>д.Пронское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д.Хреновец</w:t>
      </w:r>
      <w:proofErr w:type="spellEnd"/>
      <w:r>
        <w:rPr>
          <w:rFonts w:ascii="Arial" w:hAnsi="Arial" w:cs="Arial"/>
        </w:rPr>
        <w:t xml:space="preserve">  около дома №1 в д.Нижнее </w:t>
      </w:r>
      <w:proofErr w:type="spellStart"/>
      <w:r>
        <w:rPr>
          <w:rFonts w:ascii="Arial" w:hAnsi="Arial" w:cs="Arial"/>
        </w:rPr>
        <w:t>Бартенево</w:t>
      </w:r>
      <w:proofErr w:type="spellEnd"/>
      <w:r>
        <w:rPr>
          <w:rFonts w:ascii="Arial" w:hAnsi="Arial" w:cs="Arial"/>
        </w:rPr>
        <w:t xml:space="preserve">; в 16.00  для жителей </w:t>
      </w:r>
      <w:proofErr w:type="spellStart"/>
      <w:r>
        <w:rPr>
          <w:rFonts w:ascii="Arial" w:hAnsi="Arial" w:cs="Arial"/>
        </w:rPr>
        <w:t>д.Гнездилово</w:t>
      </w:r>
      <w:proofErr w:type="spellEnd"/>
      <w:r>
        <w:rPr>
          <w:rFonts w:ascii="Arial" w:hAnsi="Arial" w:cs="Arial"/>
        </w:rPr>
        <w:t xml:space="preserve"> около дома №14;</w:t>
      </w:r>
    </w:p>
    <w:p w:rsidR="00EB1881" w:rsidRDefault="00EB1881" w:rsidP="00EB1881">
      <w:pPr>
        <w:pStyle w:val="a6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10A27">
        <w:rPr>
          <w:rFonts w:ascii="Arial" w:hAnsi="Arial" w:cs="Arial"/>
        </w:rPr>
        <w:t>08 июля</w:t>
      </w:r>
      <w:r>
        <w:rPr>
          <w:rFonts w:ascii="Arial" w:hAnsi="Arial" w:cs="Arial"/>
        </w:rPr>
        <w:t> 202</w:t>
      </w:r>
      <w:r w:rsidR="00610A2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года в  10.00 часов для  жителей 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.В</w:t>
      </w:r>
      <w:proofErr w:type="gramEnd"/>
      <w:r>
        <w:rPr>
          <w:rFonts w:ascii="Arial" w:hAnsi="Arial" w:cs="Arial"/>
        </w:rPr>
        <w:t>ерхнекасиново</w:t>
      </w:r>
      <w:proofErr w:type="spellEnd"/>
      <w:r>
        <w:rPr>
          <w:rFonts w:ascii="Arial" w:hAnsi="Arial" w:cs="Arial"/>
        </w:rPr>
        <w:t xml:space="preserve"> МКУК «</w:t>
      </w:r>
      <w:proofErr w:type="spellStart"/>
      <w:r>
        <w:rPr>
          <w:rFonts w:ascii="Arial" w:hAnsi="Arial" w:cs="Arial"/>
        </w:rPr>
        <w:t>Верхнекасиновский</w:t>
      </w:r>
      <w:proofErr w:type="spellEnd"/>
      <w:r>
        <w:rPr>
          <w:rFonts w:ascii="Arial" w:hAnsi="Arial" w:cs="Arial"/>
        </w:rPr>
        <w:t xml:space="preserve"> сельский Дом культуры» </w:t>
      </w:r>
      <w:proofErr w:type="spellStart"/>
      <w:r>
        <w:rPr>
          <w:rFonts w:ascii="Arial" w:hAnsi="Arial" w:cs="Arial"/>
        </w:rPr>
        <w:t>с.Верхнекасиново</w:t>
      </w:r>
      <w:proofErr w:type="spellEnd"/>
      <w:r>
        <w:rPr>
          <w:rFonts w:ascii="Arial" w:hAnsi="Arial" w:cs="Arial"/>
        </w:rPr>
        <w:t xml:space="preserve">; в 12-00 для жителей </w:t>
      </w:r>
      <w:proofErr w:type="spellStart"/>
      <w:r>
        <w:rPr>
          <w:rFonts w:ascii="Arial" w:hAnsi="Arial" w:cs="Arial"/>
        </w:rPr>
        <w:t>с.Нижнекасиново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х.Новореченский</w:t>
      </w:r>
      <w:proofErr w:type="spellEnd"/>
      <w:r>
        <w:rPr>
          <w:rFonts w:ascii="Arial" w:hAnsi="Arial" w:cs="Arial"/>
        </w:rPr>
        <w:t xml:space="preserve"> в магазине ПО «Курское» </w:t>
      </w:r>
      <w:proofErr w:type="spellStart"/>
      <w:r>
        <w:rPr>
          <w:rFonts w:ascii="Arial" w:hAnsi="Arial" w:cs="Arial"/>
        </w:rPr>
        <w:t>с.Нижнекасиново</w:t>
      </w:r>
      <w:proofErr w:type="spellEnd"/>
      <w:r>
        <w:rPr>
          <w:rFonts w:ascii="Arial" w:hAnsi="Arial" w:cs="Arial"/>
        </w:rPr>
        <w:t>;</w:t>
      </w:r>
    </w:p>
    <w:p w:rsidR="00EB1881" w:rsidRDefault="00610A27" w:rsidP="00EB1881">
      <w:pPr>
        <w:pStyle w:val="a6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- 09 июля</w:t>
      </w:r>
      <w:r w:rsidR="00EB1881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1</w:t>
      </w:r>
      <w:r w:rsidR="00EB1881">
        <w:rPr>
          <w:rFonts w:ascii="Arial" w:hAnsi="Arial" w:cs="Arial"/>
        </w:rPr>
        <w:t xml:space="preserve"> года в  14.00 часов для  жителей </w:t>
      </w:r>
      <w:proofErr w:type="spellStart"/>
      <w:r w:rsidR="00EB1881">
        <w:rPr>
          <w:rFonts w:ascii="Arial" w:hAnsi="Arial" w:cs="Arial"/>
        </w:rPr>
        <w:t>д</w:t>
      </w:r>
      <w:proofErr w:type="gramStart"/>
      <w:r w:rsidR="00EB1881">
        <w:rPr>
          <w:rFonts w:ascii="Arial" w:hAnsi="Arial" w:cs="Arial"/>
        </w:rPr>
        <w:t>.Д</w:t>
      </w:r>
      <w:proofErr w:type="gramEnd"/>
      <w:r w:rsidR="00EB1881">
        <w:rPr>
          <w:rFonts w:ascii="Arial" w:hAnsi="Arial" w:cs="Arial"/>
        </w:rPr>
        <w:t>роняево</w:t>
      </w:r>
      <w:proofErr w:type="spellEnd"/>
      <w:r w:rsidR="00EB1881">
        <w:rPr>
          <w:rFonts w:ascii="Arial" w:hAnsi="Arial" w:cs="Arial"/>
        </w:rPr>
        <w:t xml:space="preserve">, д.Николаевка, д.Александровка, х.Теплый в магазине ПО «Курское» </w:t>
      </w:r>
      <w:proofErr w:type="spellStart"/>
      <w:r w:rsidR="00EB1881">
        <w:rPr>
          <w:rFonts w:ascii="Arial" w:hAnsi="Arial" w:cs="Arial"/>
        </w:rPr>
        <w:t>д.Дроняево</w:t>
      </w:r>
      <w:proofErr w:type="spellEnd"/>
      <w:r w:rsidR="00EB1881">
        <w:rPr>
          <w:rFonts w:ascii="Arial" w:hAnsi="Arial" w:cs="Arial"/>
        </w:rPr>
        <w:t>.</w:t>
      </w:r>
    </w:p>
    <w:p w:rsidR="00EB1881" w:rsidRDefault="00EB1881" w:rsidP="00EB1881">
      <w:pPr>
        <w:pStyle w:val="3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Общее количество граждан на публичных слушаниях – 47 (сорок семь) человек. </w:t>
      </w:r>
    </w:p>
    <w:p w:rsidR="00EB1881" w:rsidRDefault="009505E0" w:rsidP="009505E0">
      <w:pPr>
        <w:pStyle w:val="3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EB1881">
        <w:rPr>
          <w:rFonts w:ascii="Arial" w:hAnsi="Arial" w:cs="Arial"/>
          <w:sz w:val="24"/>
          <w:szCs w:val="24"/>
        </w:rPr>
        <w:t>Сведения о протоколах публичных слушаний по проекту</w:t>
      </w:r>
      <w:r w:rsidR="002F4EA4">
        <w:rPr>
          <w:rFonts w:ascii="Arial" w:hAnsi="Arial" w:cs="Arial"/>
          <w:sz w:val="24"/>
          <w:szCs w:val="24"/>
        </w:rPr>
        <w:t xml:space="preserve"> Правил землепользования и застройки и </w:t>
      </w:r>
      <w:r w:rsidR="00EB1881">
        <w:rPr>
          <w:rFonts w:ascii="Arial" w:hAnsi="Arial" w:cs="Arial"/>
          <w:sz w:val="24"/>
          <w:szCs w:val="24"/>
        </w:rPr>
        <w:t xml:space="preserve"> Генерального плана:</w:t>
      </w:r>
    </w:p>
    <w:p w:rsidR="00EB1881" w:rsidRDefault="00EB1881" w:rsidP="00EB1881">
      <w:pPr>
        <w:pStyle w:val="3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Публичные слушания оформлялись протоколами. Всего оформлено 7 (семь) протоколов: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</w:t>
      </w:r>
      <w:r w:rsidR="00610A27">
        <w:rPr>
          <w:rFonts w:ascii="Arial" w:hAnsi="Arial" w:cs="Arial"/>
          <w:sz w:val="24"/>
          <w:szCs w:val="24"/>
        </w:rPr>
        <w:t>отокол публичных слушаний  от 07</w:t>
      </w:r>
      <w:r>
        <w:rPr>
          <w:rFonts w:ascii="Arial" w:hAnsi="Arial" w:cs="Arial"/>
          <w:sz w:val="24"/>
          <w:szCs w:val="24"/>
        </w:rPr>
        <w:t>.0</w:t>
      </w:r>
      <w:r w:rsidR="00610A2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азиньково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х.Топорок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протокол п</w:t>
      </w:r>
      <w:r w:rsidR="00610A27">
        <w:rPr>
          <w:rFonts w:ascii="Arial" w:hAnsi="Arial" w:cs="Arial"/>
          <w:sz w:val="24"/>
          <w:szCs w:val="24"/>
        </w:rPr>
        <w:t>убличных слушаний  от 07.07.2021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.Б</w:t>
      </w:r>
      <w:proofErr w:type="gramEnd"/>
      <w:r>
        <w:rPr>
          <w:rFonts w:ascii="Arial" w:hAnsi="Arial" w:cs="Arial"/>
          <w:sz w:val="24"/>
          <w:szCs w:val="24"/>
        </w:rPr>
        <w:t>режнево</w:t>
      </w:r>
      <w:proofErr w:type="spellEnd"/>
      <w:r>
        <w:rPr>
          <w:rFonts w:ascii="Arial" w:hAnsi="Arial" w:cs="Arial"/>
          <w:sz w:val="24"/>
          <w:szCs w:val="24"/>
        </w:rPr>
        <w:t xml:space="preserve">, х.Шумаков, </w:t>
      </w:r>
      <w:proofErr w:type="spellStart"/>
      <w:r>
        <w:rPr>
          <w:rFonts w:ascii="Arial" w:hAnsi="Arial" w:cs="Arial"/>
          <w:sz w:val="24"/>
          <w:szCs w:val="24"/>
        </w:rPr>
        <w:t>д.Потапово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д.Веревкино</w:t>
      </w:r>
      <w:proofErr w:type="spellEnd"/>
      <w:r>
        <w:rPr>
          <w:rFonts w:ascii="Arial" w:hAnsi="Arial" w:cs="Arial"/>
          <w:sz w:val="24"/>
          <w:szCs w:val="24"/>
        </w:rPr>
        <w:t xml:space="preserve">, х.Мельников, д.Толмачево, </w:t>
      </w:r>
      <w:proofErr w:type="spellStart"/>
      <w:r>
        <w:rPr>
          <w:rFonts w:ascii="Arial" w:hAnsi="Arial" w:cs="Arial"/>
          <w:sz w:val="24"/>
          <w:szCs w:val="24"/>
        </w:rPr>
        <w:t>д.Пахомово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="00610A27">
        <w:rPr>
          <w:rFonts w:ascii="Arial" w:hAnsi="Arial" w:cs="Arial"/>
          <w:sz w:val="24"/>
          <w:szCs w:val="24"/>
        </w:rPr>
        <w:t>ротокол публичных слушаний  от 07</w:t>
      </w:r>
      <w:r>
        <w:rPr>
          <w:rFonts w:ascii="Arial" w:hAnsi="Arial" w:cs="Arial"/>
          <w:sz w:val="24"/>
          <w:szCs w:val="24"/>
        </w:rPr>
        <w:t>.0</w:t>
      </w:r>
      <w:r w:rsidR="00610A2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д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ижнее </w:t>
      </w:r>
      <w:proofErr w:type="spellStart"/>
      <w:r>
        <w:rPr>
          <w:rFonts w:ascii="Arial" w:hAnsi="Arial" w:cs="Arial"/>
          <w:sz w:val="24"/>
          <w:szCs w:val="24"/>
        </w:rPr>
        <w:t>Бартенево</w:t>
      </w:r>
      <w:proofErr w:type="spellEnd"/>
      <w:r>
        <w:rPr>
          <w:rFonts w:ascii="Arial" w:hAnsi="Arial" w:cs="Arial"/>
          <w:sz w:val="24"/>
          <w:szCs w:val="24"/>
        </w:rPr>
        <w:t xml:space="preserve">, д.Верхнее </w:t>
      </w:r>
      <w:proofErr w:type="spellStart"/>
      <w:r>
        <w:rPr>
          <w:rFonts w:ascii="Arial" w:hAnsi="Arial" w:cs="Arial"/>
          <w:sz w:val="24"/>
          <w:szCs w:val="24"/>
        </w:rPr>
        <w:t>Бартенево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с.Корелово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д.Волобуевка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д.Воскресеновка</w:t>
      </w:r>
      <w:proofErr w:type="spellEnd"/>
      <w:r>
        <w:rPr>
          <w:rFonts w:ascii="Arial" w:hAnsi="Arial" w:cs="Arial"/>
          <w:sz w:val="24"/>
          <w:szCs w:val="24"/>
        </w:rPr>
        <w:t xml:space="preserve">, д.Николаевка, </w:t>
      </w:r>
      <w:proofErr w:type="spellStart"/>
      <w:r>
        <w:rPr>
          <w:rFonts w:ascii="Arial" w:hAnsi="Arial" w:cs="Arial"/>
          <w:sz w:val="24"/>
          <w:szCs w:val="24"/>
        </w:rPr>
        <w:t>х.Фроловка</w:t>
      </w:r>
      <w:proofErr w:type="spellEnd"/>
      <w:r>
        <w:rPr>
          <w:rFonts w:ascii="Arial" w:hAnsi="Arial" w:cs="Arial"/>
          <w:sz w:val="24"/>
          <w:szCs w:val="24"/>
        </w:rPr>
        <w:t xml:space="preserve">, х.Калинин, </w:t>
      </w:r>
      <w:proofErr w:type="spellStart"/>
      <w:r>
        <w:rPr>
          <w:rFonts w:ascii="Arial" w:hAnsi="Arial" w:cs="Arial"/>
          <w:sz w:val="24"/>
          <w:szCs w:val="24"/>
        </w:rPr>
        <w:t>д.Пронское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д.Хреновец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протокол п</w:t>
      </w:r>
      <w:r w:rsidR="00610A27">
        <w:rPr>
          <w:rFonts w:ascii="Arial" w:hAnsi="Arial" w:cs="Arial"/>
          <w:sz w:val="24"/>
          <w:szCs w:val="24"/>
        </w:rPr>
        <w:t>убличных слушаний  от 07.07.2021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.Г</w:t>
      </w:r>
      <w:proofErr w:type="gramEnd"/>
      <w:r>
        <w:rPr>
          <w:rFonts w:ascii="Arial" w:hAnsi="Arial" w:cs="Arial"/>
          <w:sz w:val="24"/>
          <w:szCs w:val="24"/>
        </w:rPr>
        <w:t>нездилово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="00610A27">
        <w:rPr>
          <w:rFonts w:ascii="Arial" w:hAnsi="Arial" w:cs="Arial"/>
          <w:sz w:val="24"/>
          <w:szCs w:val="24"/>
        </w:rPr>
        <w:t>ротокол публичных слушаний  от 08</w:t>
      </w:r>
      <w:r>
        <w:rPr>
          <w:rFonts w:ascii="Arial" w:hAnsi="Arial" w:cs="Arial"/>
          <w:sz w:val="24"/>
          <w:szCs w:val="24"/>
        </w:rPr>
        <w:t>.0</w:t>
      </w:r>
      <w:r w:rsidR="00610A2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ерхнекасиново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протокол публичных с</w:t>
      </w:r>
      <w:r w:rsidR="00610A27">
        <w:rPr>
          <w:rFonts w:ascii="Arial" w:hAnsi="Arial" w:cs="Arial"/>
          <w:sz w:val="24"/>
          <w:szCs w:val="24"/>
        </w:rPr>
        <w:t>лушаний  от 08</w:t>
      </w:r>
      <w:r>
        <w:rPr>
          <w:rFonts w:ascii="Arial" w:hAnsi="Arial" w:cs="Arial"/>
          <w:sz w:val="24"/>
          <w:szCs w:val="24"/>
        </w:rPr>
        <w:t>.0</w:t>
      </w:r>
      <w:r w:rsidR="00610A2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>ижнекасиново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х.Новореченский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</w:t>
      </w:r>
      <w:r w:rsidR="00610A27">
        <w:rPr>
          <w:rFonts w:ascii="Arial" w:hAnsi="Arial" w:cs="Arial"/>
          <w:sz w:val="24"/>
          <w:szCs w:val="24"/>
        </w:rPr>
        <w:t>ротокол публичных слушаний  от 09</w:t>
      </w:r>
      <w:r>
        <w:rPr>
          <w:rFonts w:ascii="Arial" w:hAnsi="Arial" w:cs="Arial"/>
          <w:sz w:val="24"/>
          <w:szCs w:val="24"/>
        </w:rPr>
        <w:t>.0</w:t>
      </w:r>
      <w:r w:rsidR="00610A2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.202</w:t>
      </w:r>
      <w:r w:rsidR="00610A2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года  </w:t>
      </w:r>
      <w:proofErr w:type="spellStart"/>
      <w:r>
        <w:rPr>
          <w:rFonts w:ascii="Arial" w:hAnsi="Arial" w:cs="Arial"/>
          <w:sz w:val="24"/>
          <w:szCs w:val="24"/>
        </w:rPr>
        <w:t>д</w:t>
      </w:r>
      <w:proofErr w:type="gramStart"/>
      <w:r>
        <w:rPr>
          <w:rFonts w:ascii="Arial" w:hAnsi="Arial" w:cs="Arial"/>
          <w:sz w:val="24"/>
          <w:szCs w:val="24"/>
        </w:rPr>
        <w:t>.Д</w:t>
      </w:r>
      <w:proofErr w:type="gramEnd"/>
      <w:r>
        <w:rPr>
          <w:rFonts w:ascii="Arial" w:hAnsi="Arial" w:cs="Arial"/>
          <w:sz w:val="24"/>
          <w:szCs w:val="24"/>
        </w:rPr>
        <w:t>роняево</w:t>
      </w:r>
      <w:proofErr w:type="spellEnd"/>
      <w:r>
        <w:rPr>
          <w:rFonts w:ascii="Arial" w:hAnsi="Arial" w:cs="Arial"/>
          <w:sz w:val="24"/>
          <w:szCs w:val="24"/>
        </w:rPr>
        <w:t>, д.Николаевка, д.Александровка, х.Теплый.</w:t>
      </w:r>
    </w:p>
    <w:p w:rsidR="00EB1881" w:rsidRDefault="00EB1881" w:rsidP="00EB1881">
      <w:pPr>
        <w:pStyle w:val="3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полным текстом протоколов можно ознакомится  в Администрации Брежневского сельсовета Курского района Курской области (Курская область, Курский район, Брежневский сельсовет,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ерхнекасиново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EB1881" w:rsidRDefault="009505E0" w:rsidP="009505E0">
      <w:pPr>
        <w:pStyle w:val="3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EB1881">
        <w:rPr>
          <w:rFonts w:ascii="Arial" w:hAnsi="Arial" w:cs="Arial"/>
          <w:sz w:val="24"/>
          <w:szCs w:val="24"/>
        </w:rPr>
        <w:t>Замечания и предложения по проекту Генерального плана</w:t>
      </w:r>
    </w:p>
    <w:p w:rsidR="00EB1881" w:rsidRDefault="00EB1881" w:rsidP="00EB1881">
      <w:pPr>
        <w:pStyle w:val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Подачи письменных заявлений в Администрацию Брежневского сельсовета Курского района курской области в ходе проведения публичных слушаний по  адресу: Курская область, Курский район, Брежневский сельсовет, </w:t>
      </w:r>
      <w:proofErr w:type="spellStart"/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.В</w:t>
      </w:r>
      <w:proofErr w:type="gramEnd"/>
      <w:r>
        <w:rPr>
          <w:rFonts w:ascii="Arial" w:hAnsi="Arial" w:cs="Arial"/>
          <w:sz w:val="24"/>
          <w:szCs w:val="24"/>
        </w:rPr>
        <w:t>ерхнекасиново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B1881" w:rsidRDefault="00EB1881" w:rsidP="00EB1881">
      <w:pPr>
        <w:pStyle w:val="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подачи письменных предложений и замечаний в ходе собраний граждан;</w:t>
      </w:r>
    </w:p>
    <w:p w:rsidR="00EB1881" w:rsidRDefault="00EB1881" w:rsidP="00EB1881">
      <w:pPr>
        <w:pStyle w:val="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устной форме в ходе проведения собраний граждан в рамках проведения публичных слушаний.</w:t>
      </w:r>
    </w:p>
    <w:p w:rsidR="00EB1881" w:rsidRDefault="00EB1881" w:rsidP="00EB1881">
      <w:pPr>
        <w:pStyle w:val="3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время проведения публичных слушаний замечаний и предложений участников по проекту Генерального плана – не поступало.</w:t>
      </w:r>
    </w:p>
    <w:p w:rsidR="00EB1881" w:rsidRDefault="009505E0" w:rsidP="009505E0">
      <w:pPr>
        <w:pStyle w:val="3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EB1881">
        <w:rPr>
          <w:rFonts w:ascii="Arial" w:hAnsi="Arial" w:cs="Arial"/>
          <w:sz w:val="24"/>
          <w:szCs w:val="24"/>
        </w:rPr>
        <w:t>Выводы и рекомендации</w:t>
      </w:r>
    </w:p>
    <w:p w:rsidR="00EB1881" w:rsidRPr="002F4EA4" w:rsidRDefault="005C7F04" w:rsidP="005C7F04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1) </w:t>
      </w:r>
      <w:r w:rsidR="00EB1881" w:rsidRPr="002F4EA4">
        <w:rPr>
          <w:rFonts w:ascii="Arial" w:hAnsi="Arial" w:cs="Arial"/>
          <w:sz w:val="24"/>
          <w:szCs w:val="24"/>
        </w:rPr>
        <w:t xml:space="preserve">Оценив представленные материалы по проекту </w:t>
      </w:r>
      <w:r w:rsidR="002F4EA4" w:rsidRP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 w:rsidR="00EB1881" w:rsidRPr="002F4EA4">
        <w:rPr>
          <w:rFonts w:ascii="Arial" w:hAnsi="Arial" w:cs="Arial"/>
          <w:sz w:val="24"/>
          <w:szCs w:val="24"/>
        </w:rPr>
        <w:t>Генерального плана</w:t>
      </w:r>
      <w:r w:rsidR="002F4EA4">
        <w:rPr>
          <w:rFonts w:ascii="Arial" w:hAnsi="Arial" w:cs="Arial"/>
          <w:sz w:val="24"/>
          <w:szCs w:val="24"/>
        </w:rPr>
        <w:t xml:space="preserve"> </w:t>
      </w:r>
      <w:r w:rsidR="00EB1881" w:rsidRPr="002F4EA4">
        <w:rPr>
          <w:rFonts w:ascii="Arial" w:hAnsi="Arial" w:cs="Arial"/>
          <w:sz w:val="24"/>
          <w:szCs w:val="24"/>
        </w:rPr>
        <w:t>Брежневского сельсовета Курского района Курской области, протоколы публичных слушаний, комиссия по проведению публичных слушаний считает, что процедура по проведению публичных слушаний по проекту</w:t>
      </w:r>
      <w:r w:rsidR="002F4EA4">
        <w:rPr>
          <w:rFonts w:ascii="Arial" w:hAnsi="Arial" w:cs="Arial"/>
          <w:sz w:val="24"/>
          <w:szCs w:val="24"/>
        </w:rPr>
        <w:t xml:space="preserve"> Правил землепользования и застройки и </w:t>
      </w:r>
      <w:r w:rsidR="00EB1881" w:rsidRPr="002F4EA4">
        <w:rPr>
          <w:rFonts w:ascii="Arial" w:hAnsi="Arial" w:cs="Arial"/>
          <w:sz w:val="24"/>
          <w:szCs w:val="24"/>
        </w:rPr>
        <w:t xml:space="preserve"> Генерального плана Брежневского сельсовета Курского района Курской области соблюдена и соответствует требованиям действующего законодательства Российской Федерации.</w:t>
      </w:r>
      <w:proofErr w:type="gramEnd"/>
      <w:r w:rsidR="00EB1881" w:rsidRPr="002F4EA4">
        <w:rPr>
          <w:rFonts w:ascii="Arial" w:hAnsi="Arial" w:cs="Arial"/>
          <w:sz w:val="24"/>
          <w:szCs w:val="24"/>
        </w:rPr>
        <w:t xml:space="preserve"> В связи с этим публичные слушания по рассмотрению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</w:t>
      </w:r>
      <w:r w:rsidR="00EB1881" w:rsidRPr="002F4EA4">
        <w:rPr>
          <w:rFonts w:ascii="Arial" w:hAnsi="Arial" w:cs="Arial"/>
          <w:sz w:val="24"/>
          <w:szCs w:val="24"/>
        </w:rPr>
        <w:t>Генерального плана Брежневского сельсовета Курского района Курской области признать состоявшимися.</w:t>
      </w:r>
    </w:p>
    <w:p w:rsidR="00EB1881" w:rsidRDefault="005C7F04" w:rsidP="005C7F04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EB1881">
        <w:rPr>
          <w:rFonts w:ascii="Arial" w:hAnsi="Arial" w:cs="Arial"/>
          <w:sz w:val="24"/>
          <w:szCs w:val="24"/>
        </w:rPr>
        <w:t xml:space="preserve">Рекомендовать Главе  Брежневского  сельсовета Курского района  Курской области принять решение о согласии с проектом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 w:rsidR="00EB1881">
        <w:rPr>
          <w:rFonts w:ascii="Arial" w:hAnsi="Arial" w:cs="Arial"/>
          <w:sz w:val="24"/>
          <w:szCs w:val="24"/>
        </w:rPr>
        <w:t>Генерального плана  Брежневского сельсовета Курского района Курской области  (п.9 ст. 28 Градостроительный кодекс РФ).</w:t>
      </w:r>
    </w:p>
    <w:p w:rsidR="00EB1881" w:rsidRDefault="005C7F04" w:rsidP="00EB1881">
      <w:pPr>
        <w:pStyle w:val="3"/>
        <w:ind w:firstLine="36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3)  </w:t>
      </w:r>
      <w:r w:rsidR="00EB1881">
        <w:rPr>
          <w:rFonts w:ascii="Arial" w:hAnsi="Arial" w:cs="Arial"/>
          <w:sz w:val="24"/>
          <w:szCs w:val="24"/>
        </w:rPr>
        <w:t xml:space="preserve">Рекомендовать Главе  Брежневского сельсовета Курского района  Курской области направить проект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 w:rsidR="00EB1881">
        <w:rPr>
          <w:rFonts w:ascii="Arial" w:hAnsi="Arial" w:cs="Arial"/>
          <w:sz w:val="24"/>
          <w:szCs w:val="24"/>
        </w:rPr>
        <w:t xml:space="preserve">Генерального плана, протоколы и заключение о результатах публичных слушаний в Собрание депутатов Брежневский сельсовета Курского района Курской области для принятия решения об отклонении или утверждении проекта </w:t>
      </w:r>
      <w:r w:rsidR="002F4EA4">
        <w:rPr>
          <w:rFonts w:ascii="Arial" w:hAnsi="Arial" w:cs="Arial"/>
          <w:sz w:val="24"/>
          <w:szCs w:val="24"/>
        </w:rPr>
        <w:t xml:space="preserve">правил землепользования и застройки и </w:t>
      </w:r>
      <w:r w:rsidR="00EB1881">
        <w:rPr>
          <w:rFonts w:ascii="Arial" w:hAnsi="Arial" w:cs="Arial"/>
          <w:sz w:val="24"/>
          <w:szCs w:val="24"/>
        </w:rPr>
        <w:t>Генерального плана Брежневского сельсовета Курского района Курской области.</w:t>
      </w:r>
      <w:proofErr w:type="gramEnd"/>
    </w:p>
    <w:p w:rsidR="00EB1881" w:rsidRDefault="005C7F04" w:rsidP="005C7F04">
      <w:pPr>
        <w:pStyle w:val="3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EB1881">
        <w:rPr>
          <w:rFonts w:ascii="Arial" w:hAnsi="Arial" w:cs="Arial"/>
          <w:sz w:val="24"/>
          <w:szCs w:val="24"/>
        </w:rPr>
        <w:t xml:space="preserve">Настоящее заключение опубликовать в порядке, установленном </w:t>
      </w:r>
      <w:proofErr w:type="gramStart"/>
      <w:r w:rsidR="00EB1881">
        <w:rPr>
          <w:rFonts w:ascii="Arial" w:hAnsi="Arial" w:cs="Arial"/>
          <w:sz w:val="24"/>
          <w:szCs w:val="24"/>
        </w:rPr>
        <w:t>для</w:t>
      </w:r>
      <w:proofErr w:type="gramEnd"/>
      <w:r w:rsidR="00EB1881">
        <w:rPr>
          <w:rFonts w:ascii="Arial" w:hAnsi="Arial" w:cs="Arial"/>
          <w:sz w:val="24"/>
          <w:szCs w:val="24"/>
        </w:rPr>
        <w:t xml:space="preserve"> </w:t>
      </w:r>
    </w:p>
    <w:p w:rsidR="00EB1881" w:rsidRDefault="00EB1881" w:rsidP="00EB1881">
      <w:pPr>
        <w:pStyle w:val="3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официального опубликования муниципальных правовых актов в средствах массовой информации (газета «Сельская Новь) и разместить на официальном сайте Администрации </w:t>
      </w:r>
      <w:proofErr w:type="gramStart"/>
      <w:r>
        <w:rPr>
          <w:rFonts w:ascii="Arial" w:hAnsi="Arial" w:cs="Arial"/>
          <w:sz w:val="24"/>
          <w:szCs w:val="24"/>
        </w:rPr>
        <w:t>Брежневский</w:t>
      </w:r>
      <w:proofErr w:type="gramEnd"/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области.                                                                       </w:t>
      </w:r>
    </w:p>
    <w:p w:rsidR="00EB1881" w:rsidRDefault="00EB1881" w:rsidP="00EB1881">
      <w:pPr>
        <w:pStyle w:val="3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B1881" w:rsidRDefault="00EB1881" w:rsidP="00EB1881">
      <w:pPr>
        <w:pStyle w:val="3"/>
        <w:jc w:val="righ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Председатель комиссии:                                                             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Печурин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В.Д.</w:t>
      </w: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Председатель Собрания депутатов:                                             </w:t>
      </w:r>
      <w:proofErr w:type="spellStart"/>
      <w:r w:rsidR="00610A27">
        <w:rPr>
          <w:rFonts w:ascii="Arial" w:hAnsi="Arial" w:cs="Arial"/>
          <w:color w:val="000000"/>
          <w:shd w:val="clear" w:color="auto" w:fill="FFFFFF"/>
        </w:rPr>
        <w:t>Труш</w:t>
      </w:r>
      <w:proofErr w:type="spellEnd"/>
      <w:r w:rsidR="00610A27">
        <w:rPr>
          <w:rFonts w:ascii="Arial" w:hAnsi="Arial" w:cs="Arial"/>
          <w:color w:val="000000"/>
          <w:shd w:val="clear" w:color="auto" w:fill="FFFFFF"/>
        </w:rPr>
        <w:t xml:space="preserve"> Л.А.</w:t>
      </w: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Секретарь комиссии:                                                                     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Рагулина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А.А.</w:t>
      </w:r>
    </w:p>
    <w:p w:rsidR="00EB1881" w:rsidRDefault="00EB1881" w:rsidP="00EB1881">
      <w:pPr>
        <w:pStyle w:val="af1"/>
        <w:spacing w:before="0" w:beforeAutospacing="0" w:after="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Члены комиссии:                                                                             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Быканова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С.М.</w:t>
      </w:r>
    </w:p>
    <w:p w:rsidR="00EB1881" w:rsidRDefault="00EB1881" w:rsidP="00EB1881">
      <w:pPr>
        <w:pStyle w:val="af1"/>
        <w:spacing w:before="0" w:beforeAutospacing="0" w:after="0"/>
      </w:pPr>
      <w:r>
        <w:rPr>
          <w:rFonts w:ascii="Arial" w:hAnsi="Arial" w:cs="Arial"/>
          <w:color w:val="000000"/>
          <w:shd w:val="clear" w:color="auto" w:fill="FFFFFF"/>
        </w:rPr>
        <w:t xml:space="preserve">                                                                                                          </w:t>
      </w:r>
      <w:r w:rsidR="00610A27">
        <w:rPr>
          <w:rFonts w:ascii="Arial" w:hAnsi="Arial" w:cs="Arial"/>
          <w:color w:val="000000"/>
          <w:shd w:val="clear" w:color="auto" w:fill="FFFFFF"/>
        </w:rPr>
        <w:t>Пикалова В.И.</w:t>
      </w:r>
    </w:p>
    <w:p w:rsidR="00EB1881" w:rsidRDefault="00EB1881" w:rsidP="00EB1881">
      <w:pPr>
        <w:pStyle w:val="af1"/>
        <w:spacing w:before="0" w:beforeAutospacing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="00610A27">
        <w:rPr>
          <w:rFonts w:ascii="Arial" w:hAnsi="Arial" w:cs="Arial"/>
        </w:rPr>
        <w:t>Ефремова Е.Л.</w:t>
      </w: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p w:rsidR="00EB1881" w:rsidRDefault="00EB1881">
      <w:pPr>
        <w:spacing w:line="480" w:lineRule="auto"/>
        <w:jc w:val="both"/>
        <w:rPr>
          <w:sz w:val="28"/>
          <w:szCs w:val="28"/>
        </w:rPr>
      </w:pPr>
    </w:p>
    <w:sectPr w:rsidR="00EB1881" w:rsidSect="00782A3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2AB50A9A"/>
    <w:multiLevelType w:val="multilevel"/>
    <w:tmpl w:val="0E3C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117AFE"/>
    <w:multiLevelType w:val="multilevel"/>
    <w:tmpl w:val="5E903E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F268F3"/>
    <w:multiLevelType w:val="multilevel"/>
    <w:tmpl w:val="E7A42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5142D4"/>
    <w:multiLevelType w:val="multilevel"/>
    <w:tmpl w:val="F476DE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723E49"/>
    <w:multiLevelType w:val="multilevel"/>
    <w:tmpl w:val="3E9C5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40536"/>
    <w:multiLevelType w:val="multilevel"/>
    <w:tmpl w:val="2A6CF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821247"/>
    <w:multiLevelType w:val="hybridMultilevel"/>
    <w:tmpl w:val="6E6CC0FE"/>
    <w:lvl w:ilvl="0" w:tplc="6004EE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/>
  <w:rsids>
    <w:rsidRoot w:val="00571927"/>
    <w:rsid w:val="00080646"/>
    <w:rsid w:val="00096668"/>
    <w:rsid w:val="0010194E"/>
    <w:rsid w:val="0011070A"/>
    <w:rsid w:val="00194A9C"/>
    <w:rsid w:val="001A4870"/>
    <w:rsid w:val="001A77E3"/>
    <w:rsid w:val="001C3D1B"/>
    <w:rsid w:val="002279AD"/>
    <w:rsid w:val="00232156"/>
    <w:rsid w:val="00240E89"/>
    <w:rsid w:val="00246440"/>
    <w:rsid w:val="0025697B"/>
    <w:rsid w:val="0026600F"/>
    <w:rsid w:val="00270CC6"/>
    <w:rsid w:val="002A3D77"/>
    <w:rsid w:val="002A593C"/>
    <w:rsid w:val="002F4EA4"/>
    <w:rsid w:val="003179C5"/>
    <w:rsid w:val="004049F3"/>
    <w:rsid w:val="00424CF6"/>
    <w:rsid w:val="00472938"/>
    <w:rsid w:val="00477F5C"/>
    <w:rsid w:val="00571927"/>
    <w:rsid w:val="00587316"/>
    <w:rsid w:val="005A32AB"/>
    <w:rsid w:val="005A5F00"/>
    <w:rsid w:val="005B268E"/>
    <w:rsid w:val="005C7F04"/>
    <w:rsid w:val="00610A27"/>
    <w:rsid w:val="006B79EB"/>
    <w:rsid w:val="006F6764"/>
    <w:rsid w:val="00782A3C"/>
    <w:rsid w:val="007944B9"/>
    <w:rsid w:val="007E7A56"/>
    <w:rsid w:val="00804A09"/>
    <w:rsid w:val="00831991"/>
    <w:rsid w:val="00872FA2"/>
    <w:rsid w:val="00914589"/>
    <w:rsid w:val="009505E0"/>
    <w:rsid w:val="009F1AA0"/>
    <w:rsid w:val="00A26480"/>
    <w:rsid w:val="00B3173B"/>
    <w:rsid w:val="00B40C2C"/>
    <w:rsid w:val="00B42D5F"/>
    <w:rsid w:val="00C86AF7"/>
    <w:rsid w:val="00C91711"/>
    <w:rsid w:val="00CD71A0"/>
    <w:rsid w:val="00D656D3"/>
    <w:rsid w:val="00D722CE"/>
    <w:rsid w:val="00D93FFB"/>
    <w:rsid w:val="00E30F7D"/>
    <w:rsid w:val="00EA1495"/>
    <w:rsid w:val="00EB1881"/>
    <w:rsid w:val="00ED40B6"/>
    <w:rsid w:val="00ED5DA0"/>
    <w:rsid w:val="00EE2D7E"/>
    <w:rsid w:val="00F411BF"/>
    <w:rsid w:val="00F67E8A"/>
    <w:rsid w:val="00FA59BA"/>
    <w:rsid w:val="00FF3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3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ED5DA0"/>
    <w:pPr>
      <w:keepNext/>
      <w:widowControl w:val="0"/>
      <w:numPr>
        <w:numId w:val="1"/>
      </w:numPr>
      <w:autoSpaceDE w:val="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782A3C"/>
  </w:style>
  <w:style w:type="character" w:styleId="a3">
    <w:name w:val="Hyperlink"/>
    <w:basedOn w:val="11"/>
    <w:rsid w:val="00782A3C"/>
    <w:rPr>
      <w:color w:val="257DC7"/>
      <w:u w:val="single"/>
    </w:rPr>
  </w:style>
  <w:style w:type="character" w:styleId="a4">
    <w:name w:val="Strong"/>
    <w:uiPriority w:val="22"/>
    <w:qFormat/>
    <w:rsid w:val="00782A3C"/>
    <w:rPr>
      <w:b/>
      <w:bCs/>
    </w:rPr>
  </w:style>
  <w:style w:type="paragraph" w:customStyle="1" w:styleId="a5">
    <w:name w:val="Заголовок"/>
    <w:basedOn w:val="a"/>
    <w:next w:val="a6"/>
    <w:rsid w:val="00782A3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782A3C"/>
    <w:pPr>
      <w:spacing w:after="120"/>
    </w:pPr>
  </w:style>
  <w:style w:type="paragraph" w:styleId="a7">
    <w:name w:val="List"/>
    <w:basedOn w:val="a6"/>
    <w:rsid w:val="00782A3C"/>
    <w:rPr>
      <w:rFonts w:cs="Mangal"/>
    </w:rPr>
  </w:style>
  <w:style w:type="paragraph" w:styleId="a8">
    <w:name w:val="caption"/>
    <w:basedOn w:val="a"/>
    <w:qFormat/>
    <w:rsid w:val="00782A3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782A3C"/>
    <w:pPr>
      <w:suppressLineNumbers/>
    </w:pPr>
    <w:rPr>
      <w:rFonts w:cs="Mangal"/>
    </w:rPr>
  </w:style>
  <w:style w:type="paragraph" w:styleId="a9">
    <w:name w:val="Balloon Text"/>
    <w:basedOn w:val="a"/>
    <w:rsid w:val="00782A3C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782A3C"/>
    <w:pPr>
      <w:suppressLineNumbers/>
    </w:pPr>
  </w:style>
  <w:style w:type="paragraph" w:styleId="ab">
    <w:name w:val="No Spacing"/>
    <w:qFormat/>
    <w:rsid w:val="00782A3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3">
    <w:name w:val="Без интервала1"/>
    <w:rsid w:val="00782A3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4">
    <w:name w:val="Текст1"/>
    <w:basedOn w:val="a"/>
    <w:rsid w:val="00782A3C"/>
    <w:pPr>
      <w:autoSpaceDE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ED5DA0"/>
    <w:rPr>
      <w:b/>
      <w:bCs/>
      <w:sz w:val="28"/>
      <w:szCs w:val="28"/>
      <w:lang w:eastAsia="zh-CN"/>
    </w:rPr>
  </w:style>
  <w:style w:type="paragraph" w:customStyle="1" w:styleId="ConsPlusNormal">
    <w:name w:val="ConsPlusNormal"/>
    <w:link w:val="ConsPlusNormal0"/>
    <w:rsid w:val="007944B9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character" w:customStyle="1" w:styleId="ac">
    <w:name w:val="Основной текст Знак"/>
    <w:basedOn w:val="11"/>
    <w:rsid w:val="00194A9C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Title"/>
    <w:basedOn w:val="a"/>
    <w:next w:val="a"/>
    <w:link w:val="ae"/>
    <w:qFormat/>
    <w:rsid w:val="00194A9C"/>
    <w:pPr>
      <w:jc w:val="center"/>
    </w:pPr>
    <w:rPr>
      <w:rFonts w:cs="Calibri"/>
      <w:sz w:val="28"/>
      <w:szCs w:val="20"/>
      <w:lang w:eastAsia="ar-SA"/>
    </w:rPr>
  </w:style>
  <w:style w:type="character" w:customStyle="1" w:styleId="ae">
    <w:name w:val="Название Знак"/>
    <w:basedOn w:val="a0"/>
    <w:link w:val="ad"/>
    <w:rsid w:val="00194A9C"/>
    <w:rPr>
      <w:rFonts w:cs="Calibri"/>
      <w:sz w:val="28"/>
      <w:lang w:eastAsia="ar-SA"/>
    </w:rPr>
  </w:style>
  <w:style w:type="paragraph" w:customStyle="1" w:styleId="ConsPlusNonformat">
    <w:name w:val="ConsPlusNonformat"/>
    <w:link w:val="ConsPlusNonformat0"/>
    <w:rsid w:val="00194A9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ConsPlusNonformat0">
    <w:name w:val="ConsPlusNonformat Знак"/>
    <w:basedOn w:val="a0"/>
    <w:link w:val="ConsPlusNonformat"/>
    <w:rsid w:val="00194A9C"/>
    <w:rPr>
      <w:rFonts w:ascii="Courier New" w:hAnsi="Courier New" w:cs="Courier New"/>
      <w:lang w:eastAsia="ar-SA"/>
    </w:rPr>
  </w:style>
  <w:style w:type="paragraph" w:styleId="af">
    <w:name w:val="Subtitle"/>
    <w:basedOn w:val="a"/>
    <w:next w:val="a"/>
    <w:link w:val="af0"/>
    <w:uiPriority w:val="11"/>
    <w:qFormat/>
    <w:rsid w:val="00194A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194A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af1">
    <w:name w:val="Normal (Web)"/>
    <w:basedOn w:val="a"/>
    <w:uiPriority w:val="99"/>
    <w:unhideWhenUsed/>
    <w:rsid w:val="00194A9C"/>
    <w:pPr>
      <w:suppressAutoHyphens w:val="0"/>
      <w:spacing w:before="100" w:beforeAutospacing="1" w:after="119"/>
    </w:pPr>
    <w:rPr>
      <w:lang w:eastAsia="ru-RU"/>
    </w:rPr>
  </w:style>
  <w:style w:type="paragraph" w:customStyle="1" w:styleId="ConsPlusTitle">
    <w:name w:val="ConsPlusTitle"/>
    <w:rsid w:val="0010194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">
    <w:name w:val="Без интервала2"/>
    <w:rsid w:val="00C91711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ConsPlusNormal0">
    <w:name w:val="ConsPlusNormal Знак"/>
    <w:basedOn w:val="a0"/>
    <w:link w:val="ConsPlusNormal"/>
    <w:locked/>
    <w:rsid w:val="00B42D5F"/>
    <w:rPr>
      <w:rFonts w:ascii="Arial" w:hAnsi="Arial" w:cs="Arial"/>
      <w:kern w:val="1"/>
      <w:lang w:eastAsia="ar-SA"/>
    </w:rPr>
  </w:style>
  <w:style w:type="paragraph" w:customStyle="1" w:styleId="3">
    <w:name w:val="Без интервала3"/>
    <w:rsid w:val="00EB1881"/>
    <w:pPr>
      <w:suppressAutoHyphens/>
    </w:pPr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C34CE-4A76-4B40-809F-C0716F04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1306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комитета АПК</vt:lpstr>
    </vt:vector>
  </TitlesOfParts>
  <Company>Reanimator Extreme Edition</Company>
  <LinksUpToDate>false</LinksUpToDate>
  <CharactersWithSpaces>8735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комитета АПК</dc:title>
  <dc:creator>тест</dc:creator>
  <cp:lastModifiedBy>Брежневский</cp:lastModifiedBy>
  <cp:revision>33</cp:revision>
  <cp:lastPrinted>2016-05-30T07:11:00Z</cp:lastPrinted>
  <dcterms:created xsi:type="dcterms:W3CDTF">2015-10-15T05:49:00Z</dcterms:created>
  <dcterms:modified xsi:type="dcterms:W3CDTF">2021-07-22T11:56:00Z</dcterms:modified>
</cp:coreProperties>
</file>