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09" w:rsidRPr="0094061D" w:rsidRDefault="00B3262F" w:rsidP="00940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1D">
        <w:rPr>
          <w:rFonts w:ascii="Times New Roman" w:hAnsi="Times New Roman" w:cs="Times New Roman"/>
          <w:b/>
          <w:sz w:val="28"/>
          <w:szCs w:val="28"/>
        </w:rPr>
        <w:t>Объявление о поддержке предприятиям субъектов малого и среднего предпринимательства</w:t>
      </w:r>
    </w:p>
    <w:p w:rsidR="00B3262F" w:rsidRPr="0094061D" w:rsidRDefault="00B3262F">
      <w:pPr>
        <w:rPr>
          <w:rFonts w:ascii="Times New Roman" w:hAnsi="Times New Roman" w:cs="Times New Roman"/>
          <w:sz w:val="28"/>
          <w:szCs w:val="28"/>
        </w:rPr>
      </w:pPr>
    </w:p>
    <w:p w:rsidR="00B3262F" w:rsidRDefault="0094061D" w:rsidP="00940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62F" w:rsidRPr="0094061D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условий, прописанных в пункте 1 статьи 24.1 Федерального закона от 24.07.2007 г. № 209-ФЗ "О развитии малого и среднего предпринимательства в Российской Федерации</w:t>
      </w:r>
      <w:r w:rsidRPr="0094061D">
        <w:rPr>
          <w:rFonts w:ascii="Times New Roman" w:hAnsi="Times New Roman" w:cs="Times New Roman"/>
          <w:sz w:val="28"/>
          <w:szCs w:val="28"/>
        </w:rPr>
        <w:t xml:space="preserve">". В целях признания социальным предприятием субъекту малого или среднего предпринимательства, расположенного на территории Брежневского сельсовета Курского района, необходимо обратиться в Комитет промышленности, торговли и предпринимательства Курской области по адресу: </w:t>
      </w:r>
      <w:proofErr w:type="gramStart"/>
      <w:r w:rsidRPr="009406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061D">
        <w:rPr>
          <w:rFonts w:ascii="Times New Roman" w:hAnsi="Times New Roman" w:cs="Times New Roman"/>
          <w:sz w:val="28"/>
          <w:szCs w:val="28"/>
        </w:rPr>
        <w:t>. Курск, ул. Горького, д. 34 тел. +7 (4712) 70-10-07, +7 (4712) 70-24-34. Дополнительно сообщаем, что с 2021г. социальным предприятиям, зарегистрированным и действующим на территории региона, предусмотрена финансовая поддержка в виде грантов в размере до 500 тыс. рублей.</w:t>
      </w:r>
    </w:p>
    <w:p w:rsidR="0094061D" w:rsidRDefault="0094061D" w:rsidP="00940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61D" w:rsidRPr="0094061D" w:rsidRDefault="0094061D" w:rsidP="00940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Брежневского сельсовета Курского района </w:t>
      </w:r>
    </w:p>
    <w:sectPr w:rsidR="0094061D" w:rsidRPr="0094061D" w:rsidSect="00CC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262F"/>
    <w:rsid w:val="0094061D"/>
    <w:rsid w:val="00B3262F"/>
    <w:rsid w:val="00CC4509"/>
    <w:rsid w:val="00F2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cp:lastPrinted>2021-06-23T07:38:00Z</cp:lastPrinted>
  <dcterms:created xsi:type="dcterms:W3CDTF">2021-06-23T06:01:00Z</dcterms:created>
  <dcterms:modified xsi:type="dcterms:W3CDTF">2021-06-23T07:38:00Z</dcterms:modified>
</cp:coreProperties>
</file>